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27D" w:rsidRPr="00BA4FFC" w:rsidRDefault="003F2BD1" w:rsidP="003F2BD1">
      <w:pPr>
        <w:jc w:val="center"/>
        <w:rPr>
          <w:sz w:val="28"/>
          <w:szCs w:val="28"/>
        </w:rPr>
      </w:pPr>
      <w:r w:rsidRPr="00BA4FFC">
        <w:rPr>
          <w:sz w:val="28"/>
          <w:szCs w:val="28"/>
        </w:rPr>
        <w:t>Пояснительная записка к постановлению</w:t>
      </w:r>
    </w:p>
    <w:p w:rsidR="003F2BD1" w:rsidRPr="00BA4FFC" w:rsidRDefault="003F2BD1" w:rsidP="003F2BD1">
      <w:pPr>
        <w:jc w:val="center"/>
        <w:rPr>
          <w:sz w:val="28"/>
          <w:szCs w:val="28"/>
        </w:rPr>
      </w:pPr>
      <w:r w:rsidRPr="00BA4FFC">
        <w:rPr>
          <w:sz w:val="28"/>
          <w:szCs w:val="28"/>
        </w:rPr>
        <w:t>О внесении изменений в постановление администрации города</w:t>
      </w:r>
    </w:p>
    <w:p w:rsidR="008C1C4D" w:rsidRDefault="008C1C4D" w:rsidP="008C1C4D">
      <w:pPr>
        <w:ind w:right="-160"/>
        <w:jc w:val="center"/>
        <w:rPr>
          <w:sz w:val="28"/>
          <w:szCs w:val="28"/>
        </w:rPr>
      </w:pPr>
      <w:r w:rsidRPr="008C1C4D">
        <w:rPr>
          <w:sz w:val="28"/>
          <w:szCs w:val="28"/>
        </w:rPr>
        <w:t>от 01.10.2014 № 1674</w:t>
      </w:r>
    </w:p>
    <w:p w:rsidR="008C1C4D" w:rsidRPr="00666E15" w:rsidRDefault="008C1C4D" w:rsidP="008C1C4D">
      <w:pPr>
        <w:ind w:right="-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(в редакции </w:t>
      </w:r>
      <w:r w:rsidR="0035061F">
        <w:rPr>
          <w:sz w:val="28"/>
          <w:szCs w:val="28"/>
        </w:rPr>
        <w:t>от 31.03.2023 № 436</w:t>
      </w:r>
      <w:r>
        <w:rPr>
          <w:sz w:val="28"/>
          <w:szCs w:val="28"/>
        </w:rPr>
        <w:t>)</w:t>
      </w:r>
    </w:p>
    <w:p w:rsidR="003F2BD1" w:rsidRPr="00BA4FFC" w:rsidRDefault="003F2BD1" w:rsidP="003F2BD1">
      <w:pPr>
        <w:jc w:val="center"/>
        <w:rPr>
          <w:sz w:val="28"/>
          <w:szCs w:val="28"/>
        </w:rPr>
      </w:pPr>
    </w:p>
    <w:p w:rsidR="00BA4FFC" w:rsidRPr="00BA4FFC" w:rsidRDefault="00BA4FFC" w:rsidP="003F2BD1">
      <w:pPr>
        <w:rPr>
          <w:sz w:val="28"/>
          <w:szCs w:val="28"/>
        </w:rPr>
      </w:pPr>
    </w:p>
    <w:p w:rsidR="0035061F" w:rsidRDefault="0035061F" w:rsidP="0035061F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связи с принятием решения </w:t>
      </w:r>
      <w:proofErr w:type="spellStart"/>
      <w:r>
        <w:rPr>
          <w:sz w:val="28"/>
          <w:szCs w:val="28"/>
        </w:rPr>
        <w:t>Свободненским</w:t>
      </w:r>
      <w:proofErr w:type="spellEnd"/>
      <w:r>
        <w:rPr>
          <w:sz w:val="28"/>
          <w:szCs w:val="28"/>
        </w:rPr>
        <w:t xml:space="preserve"> городским советом народных депутатов «О внесении изменений и дополнений в решение городского Совета народных депутатов от 22 декабря 2022 года № 262 «О городском бюджете на 2023 год и плановый период 2024 и 2025 годов» № 4, на основании письма финансового управления администрации города Свободного от 17.05.2023 № 318 внести изменения в муниципальную программу «Развитие транспортной системы</w:t>
      </w:r>
      <w:proofErr w:type="gramEnd"/>
      <w:r>
        <w:rPr>
          <w:sz w:val="28"/>
          <w:szCs w:val="28"/>
        </w:rPr>
        <w:t xml:space="preserve"> города Свободного» подпрограммы «Развитие улично-дорожной сети» основного мероприятия «Обеспечение транспортной доступности территории городского округа»:</w:t>
      </w:r>
    </w:p>
    <w:p w:rsidR="0035061F" w:rsidRDefault="0035061F" w:rsidP="003506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мероприятия «</w:t>
      </w:r>
      <w:r w:rsidRPr="00C5638B">
        <w:rPr>
          <w:sz w:val="28"/>
          <w:szCs w:val="28"/>
        </w:rPr>
        <w:t>Ремонт и содержание автомобильных дорог местного значения и сооружений на них</w:t>
      </w:r>
      <w:r>
        <w:rPr>
          <w:sz w:val="28"/>
          <w:szCs w:val="28"/>
        </w:rPr>
        <w:t>» за 2023 год в сторону увеличения денежных средств на 90 313,84 руб.</w:t>
      </w:r>
    </w:p>
    <w:p w:rsidR="0035061F" w:rsidRDefault="0035061F" w:rsidP="003506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мероприятия «</w:t>
      </w:r>
      <w:r w:rsidRPr="0035061F">
        <w:rPr>
          <w:sz w:val="28"/>
          <w:szCs w:val="28"/>
        </w:rPr>
        <w:t xml:space="preserve">Разработка проектно-сметной документации на реконструкцию автодорожных мостов </w:t>
      </w:r>
      <w:proofErr w:type="gramStart"/>
      <w:r w:rsidRPr="0035061F">
        <w:rPr>
          <w:sz w:val="28"/>
          <w:szCs w:val="28"/>
        </w:rPr>
        <w:t>г</w:t>
      </w:r>
      <w:proofErr w:type="gramEnd"/>
      <w:r w:rsidRPr="0035061F">
        <w:rPr>
          <w:sz w:val="28"/>
          <w:szCs w:val="28"/>
        </w:rPr>
        <w:t>. Свободного</w:t>
      </w:r>
      <w:r>
        <w:rPr>
          <w:sz w:val="28"/>
          <w:szCs w:val="28"/>
        </w:rPr>
        <w:t>» за 2023 год в сторону увеличения денежных средств на 50 000,00 руб.</w:t>
      </w:r>
    </w:p>
    <w:p w:rsidR="0035061F" w:rsidRDefault="0035061F" w:rsidP="003506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мероприятия «</w:t>
      </w:r>
      <w:r w:rsidRPr="0035061F">
        <w:rPr>
          <w:sz w:val="28"/>
          <w:szCs w:val="28"/>
        </w:rPr>
        <w:t>Расходы на обустройство остановок для школьных маршрутов, а также освещение улично-дорожной сети населенных пунктов Амурской области</w:t>
      </w:r>
      <w:r>
        <w:rPr>
          <w:sz w:val="28"/>
          <w:szCs w:val="28"/>
        </w:rPr>
        <w:t>» на 2023 год в сторону уменьшения денежных средств за счет местного бюджета в сумме 90 313,84 руб.</w:t>
      </w:r>
    </w:p>
    <w:p w:rsidR="00B566C5" w:rsidRDefault="00B566C5" w:rsidP="00B566C5">
      <w:pPr>
        <w:ind w:firstLine="709"/>
        <w:jc w:val="both"/>
        <w:rPr>
          <w:sz w:val="28"/>
          <w:szCs w:val="28"/>
        </w:rPr>
      </w:pPr>
    </w:p>
    <w:p w:rsidR="003F2BD1" w:rsidRPr="003F2BD1" w:rsidRDefault="003F2BD1" w:rsidP="003F2BD1">
      <w:pPr>
        <w:tabs>
          <w:tab w:val="left" w:pos="1170"/>
        </w:tabs>
        <w:rPr>
          <w:sz w:val="28"/>
          <w:szCs w:val="28"/>
        </w:rPr>
      </w:pPr>
    </w:p>
    <w:sectPr w:rsidR="003F2BD1" w:rsidRPr="003F2BD1" w:rsidSect="00C715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51C5C"/>
    <w:multiLevelType w:val="hybridMultilevel"/>
    <w:tmpl w:val="4C247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F7F88"/>
    <w:rsid w:val="0003127D"/>
    <w:rsid w:val="000B0F98"/>
    <w:rsid w:val="001E3730"/>
    <w:rsid w:val="00217182"/>
    <w:rsid w:val="002E467F"/>
    <w:rsid w:val="003226F2"/>
    <w:rsid w:val="0035061F"/>
    <w:rsid w:val="003F2BD1"/>
    <w:rsid w:val="003F7F88"/>
    <w:rsid w:val="00532EA1"/>
    <w:rsid w:val="00577947"/>
    <w:rsid w:val="00662976"/>
    <w:rsid w:val="00767A81"/>
    <w:rsid w:val="00795972"/>
    <w:rsid w:val="008C1C4D"/>
    <w:rsid w:val="00925CA9"/>
    <w:rsid w:val="00A62393"/>
    <w:rsid w:val="00A8620C"/>
    <w:rsid w:val="00B15B0A"/>
    <w:rsid w:val="00B566C5"/>
    <w:rsid w:val="00BA4FFC"/>
    <w:rsid w:val="00BE25CD"/>
    <w:rsid w:val="00C5638B"/>
    <w:rsid w:val="00C71533"/>
    <w:rsid w:val="00D30364"/>
    <w:rsid w:val="00E26CAE"/>
    <w:rsid w:val="00EC4871"/>
    <w:rsid w:val="00F5260A"/>
    <w:rsid w:val="00F52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153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UserDoc</cp:lastModifiedBy>
  <cp:revision>2</cp:revision>
  <dcterms:created xsi:type="dcterms:W3CDTF">2023-05-30T01:40:00Z</dcterms:created>
  <dcterms:modified xsi:type="dcterms:W3CDTF">2023-05-30T01:40:00Z</dcterms:modified>
</cp:coreProperties>
</file>