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DE30038" w:rsidR="00715901" w:rsidRPr="009051EE" w:rsidRDefault="0096252C" w:rsidP="00F465F7">
            <w:pPr>
              <w:rPr>
                <w:sz w:val="28"/>
                <w:szCs w:val="28"/>
              </w:rPr>
            </w:pPr>
            <w:r w:rsidRPr="0096252C">
              <w:rPr>
                <w:sz w:val="28"/>
                <w:szCs w:val="28"/>
              </w:rPr>
              <w:t>О проведении конкурса на право размещения нестационарных торговых объектов на территории муниципального образования «город Свободный»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3C5A1BF" w14:textId="0FA5B7A3" w:rsidR="0096252C" w:rsidRPr="0096252C" w:rsidRDefault="0096252C" w:rsidP="0096252C">
      <w:pPr>
        <w:ind w:firstLine="708"/>
        <w:jc w:val="both"/>
        <w:rPr>
          <w:sz w:val="28"/>
          <w:szCs w:val="28"/>
        </w:rPr>
      </w:pPr>
      <w:r w:rsidRPr="0096252C">
        <w:rPr>
          <w:sz w:val="28"/>
          <w:szCs w:val="28"/>
        </w:rPr>
        <w:t>В целях создания благоприятных условий для потребителей и              удовлетворения покупательского спроса, в соответствии с Федеральным законом от 06.10.2003   № 131-ФЗ «Об общих принципах организации местного самоуправления в Российской Федерации», постановлением администрации города Свободного «Об утверждении схемы размещения нестационарных торговых объектов на территории города Свободного» от 06 июня 2018 года № 961 (с изменениями от 26.12.2018 № 2309, от 13.03.2019 № 388, от 30.04.2020 № 730, от 29.01.2021 № 102, от 20.08.2021 № 1015, от 02.09.2021 № 1073, от 26.10.2021 № 1331, от 30.11.2021 № 1459, от 19.05.2022 № 617, от 24.06.2022 № 851, от 30.12.2022 № 1930, от 11.04.2023 № 466 от 15.06.2023 № 795, от 21.07.2023 № 979, от 22.09.2023, № 1406, от 27.11.2023 № 1815, от 12.02.2024 № 167, от 29.03.2024 № 352, от 28.06.2024 № 864, от 13.09.2024 № 1263, от 06.11.2024 № 1617, от 20.02.2025 № 208, от 10.04.2025 № 520, от 23.07.2025 № 1150, от 01.11.2025 №1739, от 13.11.2025 №1836</w:t>
      </w:r>
      <w:r>
        <w:rPr>
          <w:sz w:val="28"/>
          <w:szCs w:val="28"/>
        </w:rPr>
        <w:t>, от 14.05.2026 № 917</w:t>
      </w:r>
      <w:r w:rsidRPr="0096252C">
        <w:rPr>
          <w:sz w:val="28"/>
          <w:szCs w:val="28"/>
        </w:rPr>
        <w:t>), постановлением администрации города Свободного «Об утверждении положения о порядке предоставления мест для установки нестационарных торговых объектов на территории муниципального образования «город Свободный» от 14.04.2023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№ 514, руководствуясь </w:t>
      </w:r>
      <w:hyperlink r:id="rId5" w:history="1">
        <w:r w:rsidRPr="0096252C">
          <w:rPr>
            <w:rStyle w:val="a7"/>
            <w:sz w:val="28"/>
            <w:szCs w:val="28"/>
          </w:rPr>
          <w:t>Уставом</w:t>
        </w:r>
      </w:hyperlink>
      <w:r w:rsidRPr="0096252C">
        <w:rPr>
          <w:sz w:val="28"/>
          <w:szCs w:val="28"/>
        </w:rPr>
        <w:t xml:space="preserve"> муниципального образования «город Свободный»</w:t>
      </w:r>
      <w:r w:rsidR="00641CCA">
        <w:rPr>
          <w:sz w:val="28"/>
          <w:szCs w:val="28"/>
        </w:rPr>
        <w:t>,</w:t>
      </w:r>
      <w:r w:rsidRPr="0096252C">
        <w:rPr>
          <w:sz w:val="28"/>
          <w:szCs w:val="28"/>
        </w:rPr>
        <w:t xml:space="preserve"> </w:t>
      </w:r>
      <w:r w:rsidR="00641CCA">
        <w:rPr>
          <w:sz w:val="28"/>
          <w:szCs w:val="28"/>
        </w:rPr>
        <w:t xml:space="preserve">          </w:t>
      </w:r>
    </w:p>
    <w:p w14:paraId="0FDB049E" w14:textId="77777777" w:rsidR="0096252C" w:rsidRPr="0096252C" w:rsidRDefault="0096252C" w:rsidP="0096252C">
      <w:pPr>
        <w:jc w:val="both"/>
        <w:rPr>
          <w:sz w:val="28"/>
          <w:szCs w:val="28"/>
        </w:rPr>
      </w:pPr>
    </w:p>
    <w:p w14:paraId="63ADE4C8" w14:textId="174AD93E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7CD985" w14:textId="77777777" w:rsidR="0096252C" w:rsidRDefault="0096252C" w:rsidP="00715901">
      <w:pPr>
        <w:jc w:val="both"/>
        <w:rPr>
          <w:sz w:val="28"/>
          <w:szCs w:val="28"/>
        </w:rPr>
      </w:pPr>
    </w:p>
    <w:p w14:paraId="2A2D4443" w14:textId="1AC21D93" w:rsidR="0096252C" w:rsidRPr="0096252C" w:rsidRDefault="0096252C" w:rsidP="009625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6252C">
        <w:rPr>
          <w:sz w:val="28"/>
          <w:szCs w:val="28"/>
        </w:rPr>
        <w:t xml:space="preserve">1. Организовать и провести до </w:t>
      </w:r>
      <w:r w:rsidR="004B034F">
        <w:rPr>
          <w:sz w:val="28"/>
          <w:szCs w:val="28"/>
        </w:rPr>
        <w:t>04</w:t>
      </w:r>
      <w:r w:rsidRPr="0096252C">
        <w:rPr>
          <w:sz w:val="28"/>
          <w:szCs w:val="28"/>
        </w:rPr>
        <w:t xml:space="preserve"> </w:t>
      </w:r>
      <w:r w:rsidR="004B034F">
        <w:rPr>
          <w:sz w:val="28"/>
          <w:szCs w:val="28"/>
        </w:rPr>
        <w:t>июня</w:t>
      </w:r>
      <w:r w:rsidRPr="0096252C">
        <w:rPr>
          <w:sz w:val="28"/>
          <w:szCs w:val="28"/>
        </w:rPr>
        <w:t xml:space="preserve"> 2026 года конкурс на право размещения нестационарных торговых объектов сезонного характера на территории муниципального образования «город Свободный».</w:t>
      </w:r>
    </w:p>
    <w:p w14:paraId="25A07FAE" w14:textId="77777777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lastRenderedPageBreak/>
        <w:t xml:space="preserve">       2. Утвердить </w:t>
      </w:r>
      <w:hyperlink r:id="rId6" w:history="1">
        <w:r w:rsidRPr="004B034F">
          <w:rPr>
            <w:rStyle w:val="a7"/>
            <w:color w:val="000000" w:themeColor="text1"/>
            <w:sz w:val="28"/>
            <w:szCs w:val="28"/>
            <w:u w:val="none"/>
          </w:rPr>
          <w:t>лот</w:t>
        </w:r>
      </w:hyperlink>
      <w:r w:rsidRPr="0096252C">
        <w:rPr>
          <w:sz w:val="28"/>
          <w:szCs w:val="28"/>
        </w:rPr>
        <w:t>ы конкурса на право размещения нестационарных торговых объектов сезонного характера на территории муниципального образования «город Свободный» (Приложение 1).</w:t>
      </w:r>
    </w:p>
    <w:p w14:paraId="194EF8AD" w14:textId="19DD8DBB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3.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</w:t>
      </w:r>
      <w:proofErr w:type="spellStart"/>
      <w:r w:rsidRPr="0096252C">
        <w:rPr>
          <w:sz w:val="28"/>
          <w:szCs w:val="28"/>
          <w:lang w:val="en-US"/>
        </w:rPr>
        <w:t>admsvb</w:t>
      </w:r>
      <w:proofErr w:type="spellEnd"/>
      <w:r w:rsidRPr="0096252C">
        <w:rPr>
          <w:sz w:val="28"/>
          <w:szCs w:val="28"/>
        </w:rPr>
        <w:t>.</w:t>
      </w:r>
      <w:proofErr w:type="spellStart"/>
      <w:r w:rsidRPr="0096252C">
        <w:rPr>
          <w:sz w:val="28"/>
          <w:szCs w:val="28"/>
          <w:lang w:val="en-US"/>
        </w:rPr>
        <w:t>ru</w:t>
      </w:r>
      <w:proofErr w:type="spellEnd"/>
      <w:r w:rsidRPr="0096252C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05A6BCC0" w14:textId="6392F195" w:rsidR="0096252C" w:rsidRPr="0096252C" w:rsidRDefault="0096252C" w:rsidP="0096252C">
      <w:pPr>
        <w:jc w:val="both"/>
        <w:rPr>
          <w:sz w:val="28"/>
          <w:szCs w:val="28"/>
        </w:rPr>
      </w:pPr>
      <w:r w:rsidRPr="0096252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6252C">
        <w:rPr>
          <w:sz w:val="28"/>
          <w:szCs w:val="28"/>
        </w:rPr>
        <w:t xml:space="preserve">4. Контроль за исполнением настоящего постановления возложить на первого заместителя главы администрации города М.В. </w:t>
      </w:r>
      <w:proofErr w:type="spellStart"/>
      <w:r w:rsidRPr="0096252C">
        <w:rPr>
          <w:sz w:val="28"/>
          <w:szCs w:val="28"/>
        </w:rPr>
        <w:t>Будник</w:t>
      </w:r>
      <w:proofErr w:type="spellEnd"/>
      <w:r w:rsidRPr="0096252C">
        <w:rPr>
          <w:sz w:val="28"/>
          <w:szCs w:val="28"/>
        </w:rPr>
        <w:t>.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8C6C9D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6435ED1C" w:rsidR="003A1387" w:rsidRPr="003A1387" w:rsidRDefault="008C6C9D" w:rsidP="008C6C9D">
            <w:pPr>
              <w:tabs>
                <w:tab w:val="center" w:pos="4677"/>
              </w:tabs>
              <w:ind w:left="-29"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В.А.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C6C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52E961B6" w:rsidR="0092456D" w:rsidRDefault="0092456D" w:rsidP="0092456D">
      <w:pPr>
        <w:jc w:val="both"/>
        <w:rPr>
          <w:sz w:val="28"/>
          <w:szCs w:val="28"/>
        </w:rPr>
      </w:pPr>
    </w:p>
    <w:p w14:paraId="5E565490" w14:textId="30F70329" w:rsidR="00641CCA" w:rsidRDefault="00641CCA" w:rsidP="0092456D">
      <w:pPr>
        <w:jc w:val="both"/>
        <w:rPr>
          <w:sz w:val="28"/>
          <w:szCs w:val="28"/>
        </w:rPr>
      </w:pPr>
    </w:p>
    <w:p w14:paraId="0F41167C" w14:textId="4F085DAD" w:rsidR="00641CCA" w:rsidRDefault="00641CCA" w:rsidP="0092456D">
      <w:pPr>
        <w:jc w:val="both"/>
        <w:rPr>
          <w:sz w:val="28"/>
          <w:szCs w:val="28"/>
        </w:rPr>
      </w:pPr>
    </w:p>
    <w:p w14:paraId="0EFE8C65" w14:textId="565CAA4C" w:rsidR="00641CCA" w:rsidRDefault="00641CCA" w:rsidP="0092456D">
      <w:pPr>
        <w:jc w:val="both"/>
        <w:rPr>
          <w:sz w:val="28"/>
          <w:szCs w:val="28"/>
        </w:rPr>
      </w:pPr>
    </w:p>
    <w:p w14:paraId="3BFE1ADF" w14:textId="77777777" w:rsidR="00641CCA" w:rsidRDefault="00641CCA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2775EEB" w:rsidR="00290B5A" w:rsidRDefault="00290B5A" w:rsidP="0092456D">
      <w:pPr>
        <w:jc w:val="both"/>
        <w:rPr>
          <w:sz w:val="28"/>
          <w:szCs w:val="28"/>
        </w:rPr>
      </w:pPr>
    </w:p>
    <w:p w14:paraId="48814A64" w14:textId="230FC32F" w:rsidR="00641CCA" w:rsidRDefault="00641CCA" w:rsidP="0092456D">
      <w:pPr>
        <w:jc w:val="both"/>
        <w:rPr>
          <w:sz w:val="28"/>
          <w:szCs w:val="28"/>
        </w:rPr>
      </w:pPr>
    </w:p>
    <w:p w14:paraId="2EBFA849" w14:textId="09A7B391" w:rsidR="00641CCA" w:rsidRDefault="00641CCA" w:rsidP="0092456D">
      <w:pPr>
        <w:jc w:val="both"/>
        <w:rPr>
          <w:sz w:val="28"/>
          <w:szCs w:val="28"/>
        </w:rPr>
      </w:pPr>
    </w:p>
    <w:p w14:paraId="6A5D6D6E" w14:textId="319A84DE" w:rsidR="00641CCA" w:rsidRPr="00641CCA" w:rsidRDefault="00641CCA" w:rsidP="00641C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41CCA">
        <w:rPr>
          <w:sz w:val="28"/>
          <w:szCs w:val="28"/>
        </w:rPr>
        <w:t xml:space="preserve">Приложение № 1                                                </w:t>
      </w:r>
    </w:p>
    <w:p w14:paraId="1D3C07AE" w14:textId="12A8C0F3" w:rsidR="00641CCA" w:rsidRPr="00641CCA" w:rsidRDefault="00641CCA" w:rsidP="00641C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Pr="00641CCA">
        <w:rPr>
          <w:sz w:val="28"/>
          <w:szCs w:val="28"/>
        </w:rPr>
        <w:t xml:space="preserve">к постановлению </w:t>
      </w:r>
    </w:p>
    <w:p w14:paraId="22FF5536" w14:textId="77777777" w:rsidR="00641CCA" w:rsidRPr="00641CCA" w:rsidRDefault="00641CCA" w:rsidP="00641CCA">
      <w:pPr>
        <w:ind w:left="6372"/>
        <w:jc w:val="both"/>
        <w:rPr>
          <w:sz w:val="28"/>
          <w:szCs w:val="28"/>
        </w:rPr>
      </w:pPr>
      <w:r w:rsidRPr="00641CCA">
        <w:rPr>
          <w:sz w:val="28"/>
          <w:szCs w:val="28"/>
        </w:rPr>
        <w:t>администрации города</w:t>
      </w:r>
    </w:p>
    <w:p w14:paraId="3874B888" w14:textId="77777777" w:rsidR="00641CCA" w:rsidRPr="00641CCA" w:rsidRDefault="00641CCA" w:rsidP="00641CCA">
      <w:pPr>
        <w:ind w:left="5664" w:firstLine="708"/>
        <w:jc w:val="both"/>
        <w:rPr>
          <w:sz w:val="28"/>
          <w:szCs w:val="28"/>
        </w:rPr>
      </w:pPr>
      <w:r w:rsidRPr="00641CCA">
        <w:rPr>
          <w:sz w:val="28"/>
          <w:szCs w:val="28"/>
        </w:rPr>
        <w:t>от __________ № ______</w:t>
      </w:r>
    </w:p>
    <w:p w14:paraId="01A07A40" w14:textId="7129C452" w:rsidR="00641CCA" w:rsidRDefault="00641CCA" w:rsidP="0092456D">
      <w:pPr>
        <w:jc w:val="both"/>
        <w:rPr>
          <w:sz w:val="28"/>
          <w:szCs w:val="28"/>
        </w:rPr>
      </w:pPr>
    </w:p>
    <w:p w14:paraId="7D46226D" w14:textId="072A311B" w:rsidR="004B034F" w:rsidRPr="004B034F" w:rsidRDefault="004B034F" w:rsidP="004B034F">
      <w:pPr>
        <w:jc w:val="center"/>
        <w:rPr>
          <w:b/>
          <w:bCs/>
        </w:rPr>
      </w:pPr>
      <w:r w:rsidRPr="004B034F">
        <w:rPr>
          <w:b/>
          <w:bCs/>
        </w:rPr>
        <w:t>Лоты конкурса на право размещения нестационарных торговых объектов</w:t>
      </w:r>
    </w:p>
    <w:p w14:paraId="06A39FC5" w14:textId="77777777" w:rsidR="004B034F" w:rsidRPr="004B034F" w:rsidRDefault="004B034F" w:rsidP="004B034F">
      <w:pPr>
        <w:jc w:val="center"/>
        <w:rPr>
          <w:b/>
          <w:bCs/>
        </w:rPr>
      </w:pPr>
      <w:r w:rsidRPr="004B034F">
        <w:rPr>
          <w:b/>
          <w:bCs/>
        </w:rPr>
        <w:t>на территории муниципального образования «город Свободный»</w:t>
      </w:r>
    </w:p>
    <w:p w14:paraId="6878FDA3" w14:textId="77777777" w:rsidR="00641CCA" w:rsidRPr="004B034F" w:rsidRDefault="00641CCA" w:rsidP="00641CCA">
      <w:pPr>
        <w:jc w:val="both"/>
        <w:rPr>
          <w:b/>
          <w:bCs/>
        </w:rPr>
      </w:pPr>
    </w:p>
    <w:tbl>
      <w:tblPr>
        <w:tblStyle w:val="a6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276"/>
        <w:gridCol w:w="1843"/>
        <w:gridCol w:w="1559"/>
        <w:gridCol w:w="1276"/>
        <w:gridCol w:w="1559"/>
      </w:tblGrid>
      <w:tr w:rsidR="00641CCA" w:rsidRPr="004B034F" w14:paraId="725CE0A3" w14:textId="77777777" w:rsidTr="004B034F">
        <w:tc>
          <w:tcPr>
            <w:tcW w:w="710" w:type="dxa"/>
          </w:tcPr>
          <w:p w14:paraId="04A74D4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№ лота</w:t>
            </w:r>
          </w:p>
        </w:tc>
        <w:tc>
          <w:tcPr>
            <w:tcW w:w="1984" w:type="dxa"/>
          </w:tcPr>
          <w:p w14:paraId="214C685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Адресный ориентир</w:t>
            </w:r>
          </w:p>
        </w:tc>
        <w:tc>
          <w:tcPr>
            <w:tcW w:w="1276" w:type="dxa"/>
          </w:tcPr>
          <w:p w14:paraId="0B4AEF3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Тип объекта</w:t>
            </w:r>
          </w:p>
        </w:tc>
        <w:tc>
          <w:tcPr>
            <w:tcW w:w="1843" w:type="dxa"/>
          </w:tcPr>
          <w:p w14:paraId="54C84AF4" w14:textId="125A2C2C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Специализация</w:t>
            </w:r>
          </w:p>
        </w:tc>
        <w:tc>
          <w:tcPr>
            <w:tcW w:w="1559" w:type="dxa"/>
          </w:tcPr>
          <w:p w14:paraId="22F0460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Период размещения</w:t>
            </w:r>
          </w:p>
        </w:tc>
        <w:tc>
          <w:tcPr>
            <w:tcW w:w="1276" w:type="dxa"/>
          </w:tcPr>
          <w:p w14:paraId="76BBA779" w14:textId="285D4C2F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Площадь</w:t>
            </w:r>
          </w:p>
        </w:tc>
        <w:tc>
          <w:tcPr>
            <w:tcW w:w="1559" w:type="dxa"/>
          </w:tcPr>
          <w:p w14:paraId="1814D5D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Начальный размер платы за период размещения</w:t>
            </w:r>
          </w:p>
        </w:tc>
      </w:tr>
      <w:tr w:rsidR="00641CCA" w:rsidRPr="004B034F" w14:paraId="0647ECD0" w14:textId="77777777" w:rsidTr="004B034F">
        <w:tc>
          <w:tcPr>
            <w:tcW w:w="710" w:type="dxa"/>
          </w:tcPr>
          <w:p w14:paraId="7022C240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</w:t>
            </w:r>
          </w:p>
        </w:tc>
        <w:tc>
          <w:tcPr>
            <w:tcW w:w="1984" w:type="dxa"/>
          </w:tcPr>
          <w:p w14:paraId="008306F7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Прудовая – ул. 2-я Линия</w:t>
            </w:r>
          </w:p>
        </w:tc>
        <w:tc>
          <w:tcPr>
            <w:tcW w:w="1276" w:type="dxa"/>
          </w:tcPr>
          <w:p w14:paraId="3DAEF2F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7BACDC21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185CBD6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74E98F4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3F2B96E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5C94EE4F" w14:textId="77777777" w:rsidTr="004B034F">
        <w:tc>
          <w:tcPr>
            <w:tcW w:w="710" w:type="dxa"/>
          </w:tcPr>
          <w:p w14:paraId="1054AE73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2</w:t>
            </w:r>
          </w:p>
        </w:tc>
        <w:tc>
          <w:tcPr>
            <w:tcW w:w="1984" w:type="dxa"/>
          </w:tcPr>
          <w:p w14:paraId="1BB51ED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</w:t>
            </w:r>
            <w:proofErr w:type="spellStart"/>
            <w:r w:rsidRPr="004B034F">
              <w:rPr>
                <w:bCs/>
              </w:rPr>
              <w:t>С.Лазо</w:t>
            </w:r>
            <w:proofErr w:type="spellEnd"/>
            <w:r w:rsidRPr="004B034F">
              <w:rPr>
                <w:bCs/>
              </w:rPr>
              <w:t>, 39 (р-н маг. «Глория № 15»</w:t>
            </w:r>
          </w:p>
        </w:tc>
        <w:tc>
          <w:tcPr>
            <w:tcW w:w="1276" w:type="dxa"/>
          </w:tcPr>
          <w:p w14:paraId="0E6BCB6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5867375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0AC1CC6F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47CC860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0C3EB43B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54636E93" w14:textId="77777777" w:rsidTr="004B034F">
        <w:tc>
          <w:tcPr>
            <w:tcW w:w="710" w:type="dxa"/>
          </w:tcPr>
          <w:p w14:paraId="5887335A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3</w:t>
            </w:r>
          </w:p>
        </w:tc>
        <w:tc>
          <w:tcPr>
            <w:tcW w:w="1984" w:type="dxa"/>
          </w:tcPr>
          <w:p w14:paraId="55C9D7B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Октябрьская – пер. Механический (р-н маг. «Багульник» </w:t>
            </w:r>
          </w:p>
        </w:tc>
        <w:tc>
          <w:tcPr>
            <w:tcW w:w="1276" w:type="dxa"/>
          </w:tcPr>
          <w:p w14:paraId="3B646C8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16A45EF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ADC277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AE2ABC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54E446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F68F46C" w14:textId="77777777" w:rsidTr="004B034F">
        <w:tc>
          <w:tcPr>
            <w:tcW w:w="710" w:type="dxa"/>
          </w:tcPr>
          <w:p w14:paraId="0595F0A5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5</w:t>
            </w:r>
          </w:p>
        </w:tc>
        <w:tc>
          <w:tcPr>
            <w:tcW w:w="1984" w:type="dxa"/>
          </w:tcPr>
          <w:p w14:paraId="643DAB5A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Малиновского (р-н маг. «Север»)</w:t>
            </w:r>
          </w:p>
        </w:tc>
        <w:tc>
          <w:tcPr>
            <w:tcW w:w="1276" w:type="dxa"/>
          </w:tcPr>
          <w:p w14:paraId="2CE38B7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киоск</w:t>
            </w:r>
          </w:p>
        </w:tc>
        <w:tc>
          <w:tcPr>
            <w:tcW w:w="1843" w:type="dxa"/>
          </w:tcPr>
          <w:p w14:paraId="306B148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прохладительные напитки, мороженое</w:t>
            </w:r>
          </w:p>
        </w:tc>
        <w:tc>
          <w:tcPr>
            <w:tcW w:w="1559" w:type="dxa"/>
          </w:tcPr>
          <w:p w14:paraId="17002C68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7CB45AAF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2E07E1A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776E8BE0" w14:textId="77777777" w:rsidTr="004B034F">
        <w:tc>
          <w:tcPr>
            <w:tcW w:w="710" w:type="dxa"/>
          </w:tcPr>
          <w:p w14:paraId="7875BFE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984" w:type="dxa"/>
          </w:tcPr>
          <w:p w14:paraId="584F0343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Почтамтская</w:t>
            </w:r>
          </w:p>
        </w:tc>
        <w:tc>
          <w:tcPr>
            <w:tcW w:w="1276" w:type="dxa"/>
          </w:tcPr>
          <w:p w14:paraId="6A3D0A2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42BBCB85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97B7420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5022BC0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5F95230D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01FC4593" w14:textId="77777777" w:rsidTr="004B034F">
        <w:tc>
          <w:tcPr>
            <w:tcW w:w="710" w:type="dxa"/>
          </w:tcPr>
          <w:p w14:paraId="66F90EA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8</w:t>
            </w:r>
          </w:p>
        </w:tc>
        <w:tc>
          <w:tcPr>
            <w:tcW w:w="1984" w:type="dxa"/>
          </w:tcPr>
          <w:p w14:paraId="7BB312DF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Городской пляж</w:t>
            </w:r>
          </w:p>
        </w:tc>
        <w:tc>
          <w:tcPr>
            <w:tcW w:w="1276" w:type="dxa"/>
          </w:tcPr>
          <w:p w14:paraId="1FE7F3C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2080731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7ACCD4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EF309D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6CCCA5A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71DE84B" w14:textId="77777777" w:rsidTr="004B034F">
        <w:tc>
          <w:tcPr>
            <w:tcW w:w="710" w:type="dxa"/>
          </w:tcPr>
          <w:p w14:paraId="4605D193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12</w:t>
            </w:r>
          </w:p>
        </w:tc>
        <w:tc>
          <w:tcPr>
            <w:tcW w:w="1984" w:type="dxa"/>
          </w:tcPr>
          <w:p w14:paraId="6845BE95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</w:t>
            </w:r>
            <w:proofErr w:type="spellStart"/>
            <w:r w:rsidRPr="004B034F">
              <w:rPr>
                <w:bCs/>
              </w:rPr>
              <w:t>С.Лазо</w:t>
            </w:r>
            <w:proofErr w:type="spellEnd"/>
            <w:r w:rsidRPr="004B034F">
              <w:rPr>
                <w:bCs/>
              </w:rPr>
              <w:t xml:space="preserve"> – ул. Серова</w:t>
            </w:r>
          </w:p>
        </w:tc>
        <w:tc>
          <w:tcPr>
            <w:tcW w:w="1276" w:type="dxa"/>
          </w:tcPr>
          <w:p w14:paraId="56AD443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лоточная торговля</w:t>
            </w:r>
          </w:p>
        </w:tc>
        <w:tc>
          <w:tcPr>
            <w:tcW w:w="1843" w:type="dxa"/>
          </w:tcPr>
          <w:p w14:paraId="501F46B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бахчевые культуры, фрукты</w:t>
            </w:r>
          </w:p>
        </w:tc>
        <w:tc>
          <w:tcPr>
            <w:tcW w:w="1559" w:type="dxa"/>
          </w:tcPr>
          <w:p w14:paraId="5AE834DD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940FB7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6CFB133C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242BB59C" w14:textId="77777777" w:rsidTr="004B034F">
        <w:tc>
          <w:tcPr>
            <w:tcW w:w="710" w:type="dxa"/>
          </w:tcPr>
          <w:p w14:paraId="51657D0E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13</w:t>
            </w:r>
          </w:p>
        </w:tc>
        <w:tc>
          <w:tcPr>
            <w:tcW w:w="1984" w:type="dxa"/>
          </w:tcPr>
          <w:p w14:paraId="3D7B6D02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Малиновского – ул. Прудовая</w:t>
            </w:r>
          </w:p>
        </w:tc>
        <w:tc>
          <w:tcPr>
            <w:tcW w:w="1276" w:type="dxa"/>
          </w:tcPr>
          <w:p w14:paraId="4311C74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лоточная торговля</w:t>
            </w:r>
          </w:p>
        </w:tc>
        <w:tc>
          <w:tcPr>
            <w:tcW w:w="1843" w:type="dxa"/>
          </w:tcPr>
          <w:p w14:paraId="1C17020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бахчевые культуры, фрукты</w:t>
            </w:r>
          </w:p>
        </w:tc>
        <w:tc>
          <w:tcPr>
            <w:tcW w:w="1559" w:type="dxa"/>
          </w:tcPr>
          <w:p w14:paraId="39B59D7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0766865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033BB21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7BE1738E" w14:textId="77777777" w:rsidTr="004B034F">
        <w:tc>
          <w:tcPr>
            <w:tcW w:w="710" w:type="dxa"/>
          </w:tcPr>
          <w:p w14:paraId="3BE2DD51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44</w:t>
            </w:r>
          </w:p>
        </w:tc>
        <w:tc>
          <w:tcPr>
            <w:tcW w:w="1984" w:type="dxa"/>
          </w:tcPr>
          <w:p w14:paraId="09514D63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(р-н школы № 2)</w:t>
            </w:r>
          </w:p>
        </w:tc>
        <w:tc>
          <w:tcPr>
            <w:tcW w:w="1276" w:type="dxa"/>
          </w:tcPr>
          <w:p w14:paraId="0F12841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546237E0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57067E31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F23F445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115EC61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32E2A3FB" w14:textId="77777777" w:rsidTr="004B034F">
        <w:tc>
          <w:tcPr>
            <w:tcW w:w="710" w:type="dxa"/>
          </w:tcPr>
          <w:p w14:paraId="131B18AF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47</w:t>
            </w:r>
          </w:p>
        </w:tc>
        <w:tc>
          <w:tcPr>
            <w:tcW w:w="1984" w:type="dxa"/>
          </w:tcPr>
          <w:p w14:paraId="118E9C10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ул. Ленина – ул. Дзержинского</w:t>
            </w:r>
          </w:p>
        </w:tc>
        <w:tc>
          <w:tcPr>
            <w:tcW w:w="1276" w:type="dxa"/>
          </w:tcPr>
          <w:p w14:paraId="2705C4E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23601A3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38DA048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1EEC550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6B86F14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3A090A35" w14:textId="77777777" w:rsidTr="004B034F">
        <w:tc>
          <w:tcPr>
            <w:tcW w:w="710" w:type="dxa"/>
          </w:tcPr>
          <w:p w14:paraId="3BB9ABC6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48</w:t>
            </w:r>
          </w:p>
        </w:tc>
        <w:tc>
          <w:tcPr>
            <w:tcW w:w="1984" w:type="dxa"/>
          </w:tcPr>
          <w:p w14:paraId="5CFFB1BB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Серова, за автобусной ост. «Новый Быт» со стороны </w:t>
            </w:r>
            <w:proofErr w:type="spellStart"/>
            <w:r w:rsidRPr="004B034F">
              <w:rPr>
                <w:bCs/>
              </w:rPr>
              <w:t>травмпункта</w:t>
            </w:r>
            <w:proofErr w:type="spellEnd"/>
          </w:p>
        </w:tc>
        <w:tc>
          <w:tcPr>
            <w:tcW w:w="1276" w:type="dxa"/>
          </w:tcPr>
          <w:p w14:paraId="585234D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 xml:space="preserve">квасная бочка, </w:t>
            </w:r>
            <w:proofErr w:type="spellStart"/>
            <w:r w:rsidRPr="004B034F">
              <w:rPr>
                <w:bCs/>
              </w:rPr>
              <w:t>кеги</w:t>
            </w:r>
            <w:proofErr w:type="spellEnd"/>
          </w:p>
        </w:tc>
        <w:tc>
          <w:tcPr>
            <w:tcW w:w="1843" w:type="dxa"/>
          </w:tcPr>
          <w:p w14:paraId="64C2EBA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квас</w:t>
            </w:r>
          </w:p>
        </w:tc>
        <w:tc>
          <w:tcPr>
            <w:tcW w:w="1559" w:type="dxa"/>
          </w:tcPr>
          <w:p w14:paraId="24D68E87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5626A15D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23096233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2407,20</w:t>
            </w:r>
          </w:p>
        </w:tc>
      </w:tr>
      <w:tr w:rsidR="00641CCA" w:rsidRPr="004B034F" w14:paraId="786ABFD3" w14:textId="77777777" w:rsidTr="004B034F">
        <w:trPr>
          <w:trHeight w:val="906"/>
        </w:trPr>
        <w:tc>
          <w:tcPr>
            <w:tcW w:w="710" w:type="dxa"/>
          </w:tcPr>
          <w:p w14:paraId="07D95844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lastRenderedPageBreak/>
              <w:t>63</w:t>
            </w:r>
          </w:p>
        </w:tc>
        <w:tc>
          <w:tcPr>
            <w:tcW w:w="1984" w:type="dxa"/>
          </w:tcPr>
          <w:p w14:paraId="381BE758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 xml:space="preserve">ул. Ленина, </w:t>
            </w:r>
            <w:proofErr w:type="gramStart"/>
            <w:r w:rsidRPr="004B034F">
              <w:rPr>
                <w:bCs/>
              </w:rPr>
              <w:t>возле маг</w:t>
            </w:r>
            <w:proofErr w:type="gramEnd"/>
            <w:r w:rsidRPr="004B034F">
              <w:rPr>
                <w:bCs/>
              </w:rPr>
              <w:t>. «1000 мелочей»</w:t>
            </w:r>
          </w:p>
        </w:tc>
        <w:tc>
          <w:tcPr>
            <w:tcW w:w="1276" w:type="dxa"/>
          </w:tcPr>
          <w:p w14:paraId="2186EF1E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торговая тележка</w:t>
            </w:r>
          </w:p>
        </w:tc>
        <w:tc>
          <w:tcPr>
            <w:tcW w:w="1843" w:type="dxa"/>
          </w:tcPr>
          <w:p w14:paraId="509004B3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мороженое,     прохладительные напитки</w:t>
            </w:r>
          </w:p>
        </w:tc>
        <w:tc>
          <w:tcPr>
            <w:tcW w:w="1559" w:type="dxa"/>
          </w:tcPr>
          <w:p w14:paraId="401126B6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6D06EC3B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3DA184A7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5B7EB4AC" w14:textId="77777777" w:rsidTr="004B034F">
        <w:tc>
          <w:tcPr>
            <w:tcW w:w="710" w:type="dxa"/>
          </w:tcPr>
          <w:p w14:paraId="324DF498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65</w:t>
            </w:r>
          </w:p>
        </w:tc>
        <w:tc>
          <w:tcPr>
            <w:tcW w:w="1984" w:type="dxa"/>
          </w:tcPr>
          <w:p w14:paraId="73AD3745" w14:textId="77777777" w:rsidR="00641CCA" w:rsidRPr="004B034F" w:rsidRDefault="00641CCA" w:rsidP="004B034F">
            <w:pPr>
              <w:rPr>
                <w:bCs/>
              </w:rPr>
            </w:pPr>
            <w:r w:rsidRPr="004B034F">
              <w:rPr>
                <w:bCs/>
              </w:rPr>
              <w:t>Сквер по ул. 40 лет Октября</w:t>
            </w:r>
          </w:p>
        </w:tc>
        <w:tc>
          <w:tcPr>
            <w:tcW w:w="1276" w:type="dxa"/>
          </w:tcPr>
          <w:p w14:paraId="572E39EA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торговая тележка</w:t>
            </w:r>
          </w:p>
        </w:tc>
        <w:tc>
          <w:tcPr>
            <w:tcW w:w="1843" w:type="dxa"/>
          </w:tcPr>
          <w:p w14:paraId="2370BCEC" w14:textId="52410A63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кондитерские изделия,</w:t>
            </w:r>
          </w:p>
          <w:p w14:paraId="370C6754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прохладительные напитки</w:t>
            </w:r>
          </w:p>
        </w:tc>
        <w:tc>
          <w:tcPr>
            <w:tcW w:w="1559" w:type="dxa"/>
          </w:tcPr>
          <w:p w14:paraId="71E4C0D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6FC67182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2AFD8908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19608BFE" w14:textId="77777777" w:rsidTr="004B034F">
        <w:tc>
          <w:tcPr>
            <w:tcW w:w="710" w:type="dxa"/>
          </w:tcPr>
          <w:p w14:paraId="26E6103D" w14:textId="77777777" w:rsidR="00641CCA" w:rsidRPr="004B034F" w:rsidRDefault="00641CCA" w:rsidP="00641CCA">
            <w:pPr>
              <w:jc w:val="both"/>
              <w:rPr>
                <w:bCs/>
              </w:rPr>
            </w:pPr>
            <w:r w:rsidRPr="004B034F">
              <w:rPr>
                <w:bCs/>
              </w:rPr>
              <w:t>67</w:t>
            </w:r>
          </w:p>
        </w:tc>
        <w:tc>
          <w:tcPr>
            <w:tcW w:w="1984" w:type="dxa"/>
          </w:tcPr>
          <w:p w14:paraId="6309C142" w14:textId="77777777" w:rsidR="00641CCA" w:rsidRPr="004B034F" w:rsidRDefault="00641CCA" w:rsidP="004B034F">
            <w:pPr>
              <w:rPr>
                <w:bCs/>
              </w:rPr>
            </w:pPr>
            <w:r w:rsidRPr="004B034F">
              <w:t>Территория Дендрария (по левой стороне на входе)</w:t>
            </w:r>
          </w:p>
        </w:tc>
        <w:tc>
          <w:tcPr>
            <w:tcW w:w="1276" w:type="dxa"/>
          </w:tcPr>
          <w:p w14:paraId="0847FDA9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t>торговая тележка (торговый лоток)</w:t>
            </w:r>
          </w:p>
        </w:tc>
        <w:tc>
          <w:tcPr>
            <w:tcW w:w="1843" w:type="dxa"/>
          </w:tcPr>
          <w:p w14:paraId="4CDAF976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t>мороженое, прохладительные напитки</w:t>
            </w:r>
          </w:p>
        </w:tc>
        <w:tc>
          <w:tcPr>
            <w:tcW w:w="1559" w:type="dxa"/>
          </w:tcPr>
          <w:p w14:paraId="07A0FF22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466877F8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6</w:t>
            </w:r>
          </w:p>
        </w:tc>
        <w:tc>
          <w:tcPr>
            <w:tcW w:w="1559" w:type="dxa"/>
          </w:tcPr>
          <w:p w14:paraId="30CF3CE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  <w:tr w:rsidR="00641CCA" w:rsidRPr="004B034F" w14:paraId="67074668" w14:textId="77777777" w:rsidTr="004B034F">
        <w:tc>
          <w:tcPr>
            <w:tcW w:w="710" w:type="dxa"/>
          </w:tcPr>
          <w:p w14:paraId="27E73E7B" w14:textId="77777777" w:rsidR="00641CCA" w:rsidRPr="004B034F" w:rsidRDefault="00641CCA" w:rsidP="00641CCA">
            <w:pPr>
              <w:jc w:val="both"/>
            </w:pPr>
            <w:r w:rsidRPr="004B034F">
              <w:t>88</w:t>
            </w:r>
          </w:p>
        </w:tc>
        <w:tc>
          <w:tcPr>
            <w:tcW w:w="1984" w:type="dxa"/>
          </w:tcPr>
          <w:p w14:paraId="6D54B8CA" w14:textId="77777777" w:rsidR="00641CCA" w:rsidRPr="004B034F" w:rsidRDefault="00641CCA" w:rsidP="004B034F">
            <w:r w:rsidRPr="004B034F">
              <w:t>ул. Кручинина, 15 (район кафе «Садко»)</w:t>
            </w:r>
          </w:p>
        </w:tc>
        <w:tc>
          <w:tcPr>
            <w:tcW w:w="1276" w:type="dxa"/>
          </w:tcPr>
          <w:p w14:paraId="664221DB" w14:textId="77777777" w:rsidR="00641CCA" w:rsidRPr="004B034F" w:rsidRDefault="00641CCA" w:rsidP="004B034F">
            <w:pPr>
              <w:jc w:val="center"/>
            </w:pPr>
            <w:r w:rsidRPr="004B034F">
              <w:t>палатка</w:t>
            </w:r>
          </w:p>
        </w:tc>
        <w:tc>
          <w:tcPr>
            <w:tcW w:w="1843" w:type="dxa"/>
          </w:tcPr>
          <w:p w14:paraId="1219ADCC" w14:textId="77777777" w:rsidR="00641CCA" w:rsidRPr="004B034F" w:rsidRDefault="00641CCA" w:rsidP="004B034F">
            <w:pPr>
              <w:jc w:val="center"/>
            </w:pPr>
            <w:r w:rsidRPr="004B034F">
              <w:t>ягодная продукция собственного производства</w:t>
            </w:r>
          </w:p>
        </w:tc>
        <w:tc>
          <w:tcPr>
            <w:tcW w:w="1559" w:type="dxa"/>
          </w:tcPr>
          <w:p w14:paraId="7E2D1969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с 04 июня по 30 сентября 2026 года</w:t>
            </w:r>
          </w:p>
        </w:tc>
        <w:tc>
          <w:tcPr>
            <w:tcW w:w="1276" w:type="dxa"/>
          </w:tcPr>
          <w:p w14:paraId="2334DB17" w14:textId="77777777" w:rsidR="00641CCA" w:rsidRPr="004B034F" w:rsidRDefault="00641CCA" w:rsidP="004B034F">
            <w:pPr>
              <w:jc w:val="center"/>
              <w:rPr>
                <w:bCs/>
              </w:rPr>
            </w:pPr>
            <w:r w:rsidRPr="004B034F">
              <w:rPr>
                <w:bCs/>
              </w:rPr>
              <w:t>4</w:t>
            </w:r>
          </w:p>
        </w:tc>
        <w:tc>
          <w:tcPr>
            <w:tcW w:w="1559" w:type="dxa"/>
          </w:tcPr>
          <w:p w14:paraId="3DC5C444" w14:textId="77777777" w:rsidR="00641CCA" w:rsidRPr="004B034F" w:rsidRDefault="00641CCA" w:rsidP="004B034F">
            <w:pPr>
              <w:jc w:val="center"/>
            </w:pPr>
            <w:r w:rsidRPr="004B034F">
              <w:rPr>
                <w:bCs/>
              </w:rPr>
              <w:t>3610,40</w:t>
            </w:r>
          </w:p>
        </w:tc>
      </w:tr>
    </w:tbl>
    <w:p w14:paraId="091B7411" w14:textId="7D4056A5" w:rsidR="00641CCA" w:rsidRDefault="00641CCA" w:rsidP="0092456D">
      <w:pPr>
        <w:jc w:val="both"/>
        <w:rPr>
          <w:sz w:val="28"/>
          <w:szCs w:val="28"/>
        </w:rPr>
      </w:pPr>
    </w:p>
    <w:p w14:paraId="2848E7CB" w14:textId="0FF1195C" w:rsidR="00641CCA" w:rsidRDefault="00641CCA" w:rsidP="0092456D">
      <w:pPr>
        <w:jc w:val="both"/>
        <w:rPr>
          <w:sz w:val="28"/>
          <w:szCs w:val="28"/>
        </w:rPr>
      </w:pPr>
    </w:p>
    <w:p w14:paraId="2F66A442" w14:textId="0FB8368C" w:rsidR="00641CCA" w:rsidRDefault="00641CCA" w:rsidP="0092456D">
      <w:pPr>
        <w:jc w:val="both"/>
        <w:rPr>
          <w:sz w:val="28"/>
          <w:szCs w:val="28"/>
        </w:rPr>
      </w:pPr>
    </w:p>
    <w:p w14:paraId="29113FAD" w14:textId="15C486C6" w:rsidR="00641CCA" w:rsidRDefault="00641CCA" w:rsidP="0092456D">
      <w:pPr>
        <w:jc w:val="both"/>
        <w:rPr>
          <w:sz w:val="28"/>
          <w:szCs w:val="28"/>
        </w:rPr>
      </w:pPr>
    </w:p>
    <w:p w14:paraId="2F7312E0" w14:textId="6CA7F703" w:rsidR="00641CCA" w:rsidRDefault="00641CCA" w:rsidP="0092456D">
      <w:pPr>
        <w:jc w:val="both"/>
        <w:rPr>
          <w:sz w:val="28"/>
          <w:szCs w:val="28"/>
        </w:rPr>
      </w:pPr>
    </w:p>
    <w:p w14:paraId="02BC0D8D" w14:textId="03609D96" w:rsidR="00641CCA" w:rsidRDefault="00641CCA" w:rsidP="0092456D">
      <w:pPr>
        <w:jc w:val="both"/>
        <w:rPr>
          <w:sz w:val="28"/>
          <w:szCs w:val="28"/>
        </w:rPr>
      </w:pPr>
    </w:p>
    <w:p w14:paraId="2C8A4249" w14:textId="4F1DBD3B" w:rsidR="00641CCA" w:rsidRDefault="00641CCA" w:rsidP="0092456D">
      <w:pPr>
        <w:jc w:val="both"/>
        <w:rPr>
          <w:sz w:val="28"/>
          <w:szCs w:val="28"/>
        </w:rPr>
      </w:pPr>
    </w:p>
    <w:p w14:paraId="42F15F68" w14:textId="40E5E835" w:rsidR="00641CCA" w:rsidRDefault="00641CCA" w:rsidP="0092456D">
      <w:pPr>
        <w:jc w:val="both"/>
        <w:rPr>
          <w:sz w:val="28"/>
          <w:szCs w:val="28"/>
        </w:rPr>
      </w:pPr>
    </w:p>
    <w:p w14:paraId="4F0A0169" w14:textId="4DE4EFE9" w:rsidR="00641CCA" w:rsidRDefault="00641CCA" w:rsidP="0092456D">
      <w:pPr>
        <w:jc w:val="both"/>
        <w:rPr>
          <w:sz w:val="28"/>
          <w:szCs w:val="28"/>
        </w:rPr>
      </w:pPr>
    </w:p>
    <w:p w14:paraId="62D4A485" w14:textId="12B86B38" w:rsidR="00641CCA" w:rsidRDefault="00641CCA" w:rsidP="0092456D">
      <w:pPr>
        <w:jc w:val="both"/>
        <w:rPr>
          <w:sz w:val="28"/>
          <w:szCs w:val="28"/>
        </w:rPr>
      </w:pPr>
    </w:p>
    <w:p w14:paraId="47F60235" w14:textId="43BF944E" w:rsidR="00641CCA" w:rsidRDefault="00641CCA" w:rsidP="0092456D">
      <w:pPr>
        <w:jc w:val="both"/>
        <w:rPr>
          <w:sz w:val="28"/>
          <w:szCs w:val="28"/>
        </w:rPr>
      </w:pPr>
    </w:p>
    <w:p w14:paraId="27A94124" w14:textId="2334BC86" w:rsidR="00641CCA" w:rsidRDefault="00641CCA" w:rsidP="0092456D">
      <w:pPr>
        <w:jc w:val="both"/>
        <w:rPr>
          <w:sz w:val="28"/>
          <w:szCs w:val="28"/>
        </w:rPr>
      </w:pPr>
    </w:p>
    <w:p w14:paraId="39312E3B" w14:textId="2EC76733" w:rsidR="00641CCA" w:rsidRDefault="00641CCA" w:rsidP="0092456D">
      <w:pPr>
        <w:jc w:val="both"/>
        <w:rPr>
          <w:sz w:val="28"/>
          <w:szCs w:val="28"/>
        </w:rPr>
      </w:pPr>
    </w:p>
    <w:p w14:paraId="32CEDA3B" w14:textId="4496E6F2" w:rsidR="00641CCA" w:rsidRDefault="00641CCA" w:rsidP="0092456D">
      <w:pPr>
        <w:jc w:val="both"/>
        <w:rPr>
          <w:sz w:val="28"/>
          <w:szCs w:val="28"/>
        </w:rPr>
      </w:pPr>
    </w:p>
    <w:p w14:paraId="6C269FC3" w14:textId="14DF4716" w:rsidR="00641CCA" w:rsidRDefault="00641CCA" w:rsidP="0092456D">
      <w:pPr>
        <w:jc w:val="both"/>
        <w:rPr>
          <w:sz w:val="28"/>
          <w:szCs w:val="28"/>
        </w:rPr>
      </w:pPr>
    </w:p>
    <w:p w14:paraId="54B6DF72" w14:textId="06A70B0F" w:rsidR="004B034F" w:rsidRDefault="004B034F" w:rsidP="0092456D">
      <w:pPr>
        <w:jc w:val="both"/>
        <w:rPr>
          <w:sz w:val="28"/>
          <w:szCs w:val="28"/>
        </w:rPr>
      </w:pPr>
    </w:p>
    <w:p w14:paraId="515FEE7A" w14:textId="684CA8B7" w:rsidR="004B034F" w:rsidRDefault="004B034F" w:rsidP="0092456D">
      <w:pPr>
        <w:jc w:val="both"/>
        <w:rPr>
          <w:sz w:val="28"/>
          <w:szCs w:val="28"/>
        </w:rPr>
      </w:pPr>
    </w:p>
    <w:p w14:paraId="5FF171FC" w14:textId="4CAEB3E7" w:rsidR="004B034F" w:rsidRDefault="004B034F" w:rsidP="0092456D">
      <w:pPr>
        <w:jc w:val="both"/>
        <w:rPr>
          <w:sz w:val="28"/>
          <w:szCs w:val="28"/>
        </w:rPr>
      </w:pPr>
    </w:p>
    <w:p w14:paraId="65387936" w14:textId="428EF3B8" w:rsidR="004B034F" w:rsidRDefault="004B034F" w:rsidP="0092456D">
      <w:pPr>
        <w:jc w:val="both"/>
        <w:rPr>
          <w:sz w:val="28"/>
          <w:szCs w:val="28"/>
        </w:rPr>
      </w:pPr>
    </w:p>
    <w:p w14:paraId="0128B14A" w14:textId="11261663" w:rsidR="004B034F" w:rsidRDefault="004B034F" w:rsidP="0092456D">
      <w:pPr>
        <w:jc w:val="both"/>
        <w:rPr>
          <w:sz w:val="28"/>
          <w:szCs w:val="28"/>
        </w:rPr>
      </w:pPr>
    </w:p>
    <w:p w14:paraId="7D3597C6" w14:textId="0C0C7B09" w:rsidR="004B034F" w:rsidRDefault="004B034F" w:rsidP="0092456D">
      <w:pPr>
        <w:jc w:val="both"/>
        <w:rPr>
          <w:sz w:val="28"/>
          <w:szCs w:val="28"/>
        </w:rPr>
      </w:pPr>
    </w:p>
    <w:p w14:paraId="55D8B9F2" w14:textId="76626329" w:rsidR="004B034F" w:rsidRDefault="004B034F" w:rsidP="0092456D">
      <w:pPr>
        <w:jc w:val="both"/>
        <w:rPr>
          <w:sz w:val="28"/>
          <w:szCs w:val="28"/>
        </w:rPr>
      </w:pPr>
    </w:p>
    <w:p w14:paraId="37830B77" w14:textId="395B998A" w:rsidR="004B034F" w:rsidRDefault="004B034F" w:rsidP="0092456D">
      <w:pPr>
        <w:jc w:val="both"/>
        <w:rPr>
          <w:sz w:val="28"/>
          <w:szCs w:val="28"/>
        </w:rPr>
      </w:pPr>
    </w:p>
    <w:p w14:paraId="0A1E1DA6" w14:textId="40642CF7" w:rsidR="004B034F" w:rsidRDefault="004B034F" w:rsidP="0092456D">
      <w:pPr>
        <w:jc w:val="both"/>
        <w:rPr>
          <w:sz w:val="28"/>
          <w:szCs w:val="28"/>
        </w:rPr>
      </w:pPr>
    </w:p>
    <w:p w14:paraId="5E1DDA64" w14:textId="3A50264A" w:rsidR="004B034F" w:rsidRDefault="004B034F" w:rsidP="0092456D">
      <w:pPr>
        <w:jc w:val="both"/>
        <w:rPr>
          <w:sz w:val="28"/>
          <w:szCs w:val="28"/>
        </w:rPr>
      </w:pPr>
    </w:p>
    <w:p w14:paraId="2FD9B74E" w14:textId="4E59FDAE" w:rsidR="004B034F" w:rsidRDefault="004B034F" w:rsidP="0092456D">
      <w:pPr>
        <w:jc w:val="both"/>
        <w:rPr>
          <w:sz w:val="28"/>
          <w:szCs w:val="28"/>
        </w:rPr>
      </w:pPr>
    </w:p>
    <w:p w14:paraId="6D65EDF3" w14:textId="7A667923" w:rsidR="004B034F" w:rsidRDefault="004B034F" w:rsidP="0092456D">
      <w:pPr>
        <w:jc w:val="both"/>
        <w:rPr>
          <w:sz w:val="28"/>
          <w:szCs w:val="28"/>
        </w:rPr>
      </w:pPr>
    </w:p>
    <w:p w14:paraId="48422947" w14:textId="2D36627C" w:rsidR="004B034F" w:rsidRDefault="004B034F" w:rsidP="0092456D">
      <w:pPr>
        <w:jc w:val="both"/>
        <w:rPr>
          <w:sz w:val="28"/>
          <w:szCs w:val="28"/>
        </w:rPr>
      </w:pPr>
    </w:p>
    <w:p w14:paraId="1A6CF2C9" w14:textId="60AAC449" w:rsidR="004B034F" w:rsidRDefault="004B034F" w:rsidP="0092456D">
      <w:pPr>
        <w:jc w:val="both"/>
        <w:rPr>
          <w:sz w:val="28"/>
          <w:szCs w:val="28"/>
        </w:rPr>
      </w:pPr>
    </w:p>
    <w:p w14:paraId="1239185D" w14:textId="33685438" w:rsidR="004B034F" w:rsidRDefault="004B034F" w:rsidP="0092456D">
      <w:pPr>
        <w:jc w:val="both"/>
        <w:rPr>
          <w:sz w:val="28"/>
          <w:szCs w:val="28"/>
        </w:rPr>
      </w:pPr>
    </w:p>
    <w:p w14:paraId="4473B72B" w14:textId="2646C9C2" w:rsidR="004B034F" w:rsidRDefault="004B034F" w:rsidP="0092456D">
      <w:pPr>
        <w:jc w:val="both"/>
        <w:rPr>
          <w:sz w:val="28"/>
          <w:szCs w:val="28"/>
        </w:rPr>
      </w:pPr>
    </w:p>
    <w:p w14:paraId="04B6E8DA" w14:textId="780FB0B5" w:rsidR="004B034F" w:rsidRDefault="004B034F" w:rsidP="0092456D">
      <w:pPr>
        <w:jc w:val="both"/>
        <w:rPr>
          <w:sz w:val="28"/>
          <w:szCs w:val="28"/>
        </w:rPr>
      </w:pPr>
    </w:p>
    <w:p w14:paraId="0CFB14D4" w14:textId="175AD346" w:rsidR="004B034F" w:rsidRDefault="004B034F" w:rsidP="0092456D">
      <w:pPr>
        <w:jc w:val="both"/>
        <w:rPr>
          <w:sz w:val="28"/>
          <w:szCs w:val="28"/>
        </w:rPr>
      </w:pPr>
    </w:p>
    <w:p w14:paraId="1267D822" w14:textId="34DB5091" w:rsidR="004B034F" w:rsidRDefault="004B034F" w:rsidP="0092456D">
      <w:pPr>
        <w:jc w:val="both"/>
        <w:rPr>
          <w:sz w:val="28"/>
          <w:szCs w:val="28"/>
        </w:rPr>
      </w:pPr>
    </w:p>
    <w:p w14:paraId="5CAE97B3" w14:textId="30FEA3BE" w:rsidR="004B034F" w:rsidRDefault="004B034F" w:rsidP="0092456D">
      <w:pPr>
        <w:jc w:val="both"/>
        <w:rPr>
          <w:sz w:val="28"/>
          <w:szCs w:val="28"/>
        </w:rPr>
      </w:pPr>
    </w:p>
    <w:p w14:paraId="33DC7136" w14:textId="2AEFFF82" w:rsidR="004B034F" w:rsidRDefault="004B034F" w:rsidP="0092456D">
      <w:pPr>
        <w:jc w:val="both"/>
        <w:rPr>
          <w:sz w:val="28"/>
          <w:szCs w:val="28"/>
        </w:rPr>
      </w:pPr>
    </w:p>
    <w:p w14:paraId="5429DE5D" w14:textId="65448234" w:rsidR="004B034F" w:rsidRDefault="004B034F" w:rsidP="0092456D">
      <w:pPr>
        <w:jc w:val="both"/>
        <w:rPr>
          <w:sz w:val="28"/>
          <w:szCs w:val="28"/>
        </w:rPr>
      </w:pPr>
    </w:p>
    <w:p w14:paraId="1043FEBA" w14:textId="1B8FE663" w:rsidR="004B034F" w:rsidRDefault="004B034F" w:rsidP="0092456D">
      <w:pPr>
        <w:jc w:val="both"/>
        <w:rPr>
          <w:sz w:val="28"/>
          <w:szCs w:val="28"/>
        </w:rPr>
      </w:pPr>
    </w:p>
    <w:p w14:paraId="7A861C02" w14:textId="05ED73D6" w:rsidR="004B034F" w:rsidRDefault="004B034F" w:rsidP="0092456D">
      <w:pPr>
        <w:jc w:val="both"/>
        <w:rPr>
          <w:sz w:val="28"/>
          <w:szCs w:val="28"/>
        </w:rPr>
      </w:pPr>
    </w:p>
    <w:p w14:paraId="01819D02" w14:textId="6470F50B" w:rsidR="004B034F" w:rsidRDefault="004B034F" w:rsidP="0092456D">
      <w:pPr>
        <w:jc w:val="both"/>
        <w:rPr>
          <w:sz w:val="28"/>
          <w:szCs w:val="28"/>
        </w:rPr>
      </w:pPr>
    </w:p>
    <w:p w14:paraId="5C75A45A" w14:textId="282EF194" w:rsidR="004B034F" w:rsidRDefault="004B034F" w:rsidP="0092456D">
      <w:pPr>
        <w:jc w:val="both"/>
        <w:rPr>
          <w:sz w:val="28"/>
          <w:szCs w:val="28"/>
        </w:rPr>
      </w:pPr>
    </w:p>
    <w:p w14:paraId="2BF68F49" w14:textId="2CE3B92A" w:rsidR="004B034F" w:rsidRDefault="004B034F" w:rsidP="0092456D">
      <w:pPr>
        <w:jc w:val="both"/>
        <w:rPr>
          <w:sz w:val="28"/>
          <w:szCs w:val="28"/>
        </w:rPr>
      </w:pPr>
    </w:p>
    <w:p w14:paraId="37434B56" w14:textId="2BADFC3C" w:rsidR="004B034F" w:rsidRDefault="004B034F" w:rsidP="0092456D">
      <w:pPr>
        <w:jc w:val="both"/>
        <w:rPr>
          <w:sz w:val="28"/>
          <w:szCs w:val="28"/>
        </w:rPr>
      </w:pPr>
    </w:p>
    <w:p w14:paraId="4CB2430B" w14:textId="6DC2CE24" w:rsidR="004B034F" w:rsidRDefault="004B034F" w:rsidP="0092456D">
      <w:pPr>
        <w:jc w:val="both"/>
        <w:rPr>
          <w:sz w:val="28"/>
          <w:szCs w:val="28"/>
        </w:rPr>
      </w:pPr>
    </w:p>
    <w:p w14:paraId="656B306A" w14:textId="5C2D3DBB" w:rsidR="004B034F" w:rsidRDefault="004B034F" w:rsidP="0092456D">
      <w:pPr>
        <w:jc w:val="both"/>
        <w:rPr>
          <w:sz w:val="28"/>
          <w:szCs w:val="28"/>
        </w:rPr>
      </w:pPr>
    </w:p>
    <w:p w14:paraId="23A76702" w14:textId="6827820E" w:rsidR="00641CCA" w:rsidRDefault="00641CC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BADAB0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 w:rsidR="003D65D1"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4904CE43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3D65D1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Будник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2483AF6F" w14:textId="0B1ACD01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-Управление экономики</w:t>
            </w:r>
          </w:p>
          <w:p w14:paraId="6AEE0A37" w14:textId="1E375F0E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-Галактионов А.Ю.</w:t>
            </w:r>
          </w:p>
          <w:p w14:paraId="490AD877" w14:textId="4D465EB2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-Управление по использованию муниципального имущества и землепользованию</w:t>
            </w:r>
          </w:p>
          <w:p w14:paraId="401F2A11" w14:textId="1FABBEDD" w:rsidR="00641CCA" w:rsidRPr="00DD4E4E" w:rsidRDefault="00641CCA" w:rsidP="00641CCA">
            <w:pPr>
              <w:rPr>
                <w:b/>
                <w:sz w:val="22"/>
                <w:szCs w:val="22"/>
              </w:rPr>
            </w:pPr>
            <w:r w:rsidRPr="00DD4E4E">
              <w:rPr>
                <w:sz w:val="22"/>
                <w:szCs w:val="22"/>
              </w:rPr>
              <w:t>-Отдел по градостроительству, архитектуре и капитальному строительству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15AA7EE" w:rsidR="0092456D" w:rsidRPr="00B83121" w:rsidRDefault="0092456D" w:rsidP="00641CCA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641CCA">
                    <w:rPr>
                      <w:sz w:val="22"/>
                      <w:szCs w:val="22"/>
                    </w:rPr>
                    <w:t>Шпак А.Ю.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799BCD4" w:rsidR="0092456D" w:rsidRPr="00B83121" w:rsidRDefault="00641CCA" w:rsidP="00641CCA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92456D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20 »  </w:t>
                  </w:r>
                  <w:r w:rsidR="0092456D">
                    <w:rPr>
                      <w:sz w:val="22"/>
                      <w:szCs w:val="22"/>
                    </w:rPr>
                    <w:t>_</w:t>
                  </w:r>
                  <w:r>
                    <w:rPr>
                      <w:sz w:val="22"/>
                      <w:szCs w:val="22"/>
                    </w:rPr>
                    <w:t xml:space="preserve">мая__2026 г.   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(</w:t>
                  </w:r>
                  <w:r>
                    <w:rPr>
                      <w:i/>
                    </w:rPr>
                    <w:t>8(41643)35373</w:t>
                  </w:r>
                  <w:r w:rsidR="0092456D"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>
      <w:bookmarkStart w:id="1" w:name="_GoBack"/>
      <w:bookmarkEnd w:id="1"/>
    </w:p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D65D1"/>
    <w:rsid w:val="003E7014"/>
    <w:rsid w:val="00452E40"/>
    <w:rsid w:val="004649C1"/>
    <w:rsid w:val="00465755"/>
    <w:rsid w:val="004745FC"/>
    <w:rsid w:val="0049212B"/>
    <w:rsid w:val="004B034F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1CCA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C6C9D"/>
    <w:rsid w:val="0092456D"/>
    <w:rsid w:val="0096252C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0B73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D4E4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9625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46D5EF21980B754D5797426367FE2293287DCF05B118CAD176E45E1ED2E6F1F660E18E18D4192E0ED2DE94489BA5938B69E2F7D494C07A0AF543A8LFE" TargetMode="External"/><Relationship Id="rId5" Type="http://schemas.openxmlformats.org/officeDocument/2006/relationships/hyperlink" Target="consultantplus://offline/ref=31285A40701442CC2737F2718B070EDF48C76072C7CFDE83699C9C8F1051732DD18AAA73AD74645779A6A587895D34418B8C4A557683861E58495Eb4lC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4</cp:revision>
  <cp:lastPrinted>2026-04-29T22:38:00Z</cp:lastPrinted>
  <dcterms:created xsi:type="dcterms:W3CDTF">2026-05-20T00:31:00Z</dcterms:created>
  <dcterms:modified xsi:type="dcterms:W3CDTF">2026-05-20T00:44:00Z</dcterms:modified>
</cp:coreProperties>
</file>