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934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1D0D1AB4" w:rsidR="00715901" w:rsidRPr="009051EE" w:rsidRDefault="000668D7" w:rsidP="00AE02B3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</w:t>
            </w:r>
            <w:r w:rsidR="007D1A78">
              <w:rPr>
                <w:b/>
                <w:sz w:val="32"/>
                <w:szCs w:val="32"/>
              </w:rPr>
              <w:t>__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5349962" w:rsidR="00715901" w:rsidRPr="009051EE" w:rsidRDefault="00715901" w:rsidP="00AE02B3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D1A78">
              <w:rPr>
                <w:b/>
                <w:sz w:val="32"/>
                <w:szCs w:val="32"/>
              </w:rPr>
              <w:t>___</w:t>
            </w:r>
            <w:r w:rsidR="000668D7">
              <w:rPr>
                <w:b/>
                <w:sz w:val="32"/>
                <w:szCs w:val="32"/>
              </w:rPr>
              <w:t>_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4277CC">
        <w:trPr>
          <w:gridAfter w:val="1"/>
          <w:wAfter w:w="9" w:type="dxa"/>
          <w:trHeight w:val="2930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261420A4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 xml:space="preserve">Об утверждении карт-планов территорий кадастровых кварталов </w:t>
            </w:r>
            <w:r w:rsidR="00BB4D5A" w:rsidRPr="00BB4D5A">
              <w:rPr>
                <w:sz w:val="28"/>
                <w:szCs w:val="28"/>
              </w:rPr>
              <w:t xml:space="preserve">28:05:011031, 28:05:011042, 28:05:011045 </w:t>
            </w:r>
            <w:r w:rsidRPr="001E70CB">
              <w:rPr>
                <w:sz w:val="28"/>
                <w:szCs w:val="28"/>
              </w:rPr>
              <w:t>в отношении которых проводятся комплексные кадастровые работы</w:t>
            </w:r>
          </w:p>
        </w:tc>
        <w:tc>
          <w:tcPr>
            <w:tcW w:w="5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1AD630A3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BB4D5A" w:rsidRPr="00BB4D5A">
        <w:rPr>
          <w:sz w:val="28"/>
          <w:szCs w:val="28"/>
        </w:rPr>
        <w:t xml:space="preserve">28:05:011031, 28:05:011042, 28:05:011045 </w:t>
      </w:r>
      <w:r w:rsidRPr="001E70CB">
        <w:rPr>
          <w:sz w:val="28"/>
          <w:szCs w:val="28"/>
        </w:rPr>
        <w:t xml:space="preserve">в отношении которых проводятся комплексные кадастровые работы, выполненные ППК "Роскадастр" по Амурской области в соответствии с Соглашением на выполнение комплексных кадастровых работ федерального значения  от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2CCC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200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B4D5A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43</cp:revision>
  <cp:lastPrinted>2025-10-30T05:30:00Z</cp:lastPrinted>
  <dcterms:created xsi:type="dcterms:W3CDTF">2026-05-12T01:42:00Z</dcterms:created>
  <dcterms:modified xsi:type="dcterms:W3CDTF">2026-07-20T04:42:00Z</dcterms:modified>
</cp:coreProperties>
</file>