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DB631" w14:textId="77777777" w:rsidR="00CD0296" w:rsidRPr="00CD0296" w:rsidRDefault="00CD0296" w:rsidP="00CD0296">
      <w:pPr>
        <w:spacing w:after="0" w:line="240" w:lineRule="auto"/>
        <w:ind w:left="2552"/>
        <w:rPr>
          <w:rFonts w:ascii="Tahoma" w:hAnsi="Tahoma" w:cs="Tahoma"/>
          <w:b/>
          <w:sz w:val="24"/>
          <w:szCs w:val="24"/>
        </w:rPr>
      </w:pPr>
      <w:bookmarkStart w:id="0" w:name="_GoBack"/>
      <w:bookmarkEnd w:id="0"/>
      <w:r w:rsidRPr="00CD0296">
        <w:rPr>
          <w:rFonts w:ascii="Tahoma" w:hAnsi="Tahoma" w:cs="Tahoma"/>
          <w:noProof/>
          <w:sz w:val="24"/>
          <w:szCs w:val="24"/>
          <w:lang w:eastAsia="ru-RU"/>
        </w:rPr>
        <w:drawing>
          <wp:anchor distT="0" distB="0" distL="114300" distR="114300" simplePos="0" relativeHeight="251661824" behindDoc="1" locked="0" layoutInCell="1" allowOverlap="1" wp14:anchorId="35CE0B79" wp14:editId="3C9B02D0">
            <wp:simplePos x="0" y="0"/>
            <wp:positionH relativeFrom="page">
              <wp:posOffset>-85725</wp:posOffset>
            </wp:positionH>
            <wp:positionV relativeFrom="paragraph">
              <wp:posOffset>-728980</wp:posOffset>
            </wp:positionV>
            <wp:extent cx="7543800" cy="10706100"/>
            <wp:effectExtent l="0" t="0" r="0" b="0"/>
            <wp:wrapNone/>
            <wp:docPr id="2"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43800" cy="10706100"/>
                    </a:xfrm>
                    <a:prstGeom prst="rect">
                      <a:avLst/>
                    </a:prstGeom>
                    <a:noFill/>
                  </pic:spPr>
                </pic:pic>
              </a:graphicData>
            </a:graphic>
            <wp14:sizeRelH relativeFrom="page">
              <wp14:pctWidth>0</wp14:pctWidth>
            </wp14:sizeRelH>
            <wp14:sizeRelV relativeFrom="page">
              <wp14:pctHeight>0</wp14:pctHeight>
            </wp14:sizeRelV>
          </wp:anchor>
        </w:drawing>
      </w:r>
      <w:r w:rsidRPr="00CD0296">
        <w:rPr>
          <w:rFonts w:ascii="Tahoma" w:hAnsi="Tahoma" w:cs="Tahoma"/>
          <w:b/>
          <w:noProof/>
          <w:sz w:val="24"/>
          <w:szCs w:val="24"/>
          <w:lang w:eastAsia="ru-RU"/>
        </w:rPr>
        <w:drawing>
          <wp:anchor distT="0" distB="0" distL="114300" distR="114300" simplePos="0" relativeHeight="251655680" behindDoc="0" locked="0" layoutInCell="1" allowOverlap="1" wp14:anchorId="21C7C7F2" wp14:editId="084E555A">
            <wp:simplePos x="0" y="0"/>
            <wp:positionH relativeFrom="margin">
              <wp:posOffset>-162560</wp:posOffset>
            </wp:positionH>
            <wp:positionV relativeFrom="paragraph">
              <wp:posOffset>69850</wp:posOffset>
            </wp:positionV>
            <wp:extent cx="1012190" cy="1247775"/>
            <wp:effectExtent l="0" t="0" r="0" b="9525"/>
            <wp:wrapSquare wrapText="bothSides"/>
            <wp:docPr id="19" name="Рисунок 19" descr="C:\Users\oilyasova\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ilyasova\Desktop\Герб.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2190" cy="1247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D0296">
        <w:rPr>
          <w:rFonts w:ascii="Tahoma" w:hAnsi="Tahoma" w:cs="Tahoma"/>
          <w:b/>
          <w:sz w:val="24"/>
          <w:szCs w:val="24"/>
        </w:rPr>
        <w:t>АМУРСКАЯ</w:t>
      </w:r>
      <w:r w:rsidRPr="00CD0296">
        <w:rPr>
          <w:rFonts w:ascii="Tahoma" w:hAnsi="Tahoma" w:cs="Tahoma"/>
          <w:b/>
          <w:szCs w:val="24"/>
        </w:rPr>
        <w:t xml:space="preserve"> </w:t>
      </w:r>
      <w:r w:rsidRPr="00CD0296">
        <w:rPr>
          <w:rFonts w:ascii="Tahoma" w:hAnsi="Tahoma" w:cs="Tahoma"/>
          <w:b/>
          <w:sz w:val="24"/>
          <w:szCs w:val="24"/>
        </w:rPr>
        <w:t xml:space="preserve">ОБЛАСТЬ </w:t>
      </w:r>
      <w:r w:rsidRPr="00CD0296">
        <w:rPr>
          <w:rFonts w:ascii="Tahoma" w:hAnsi="Tahoma" w:cs="Tahoma"/>
          <w:b/>
          <w:sz w:val="24"/>
          <w:szCs w:val="24"/>
        </w:rPr>
        <w:br/>
        <w:t xml:space="preserve">МУНИЦИПАЛЬНОЕ ОБРАЗОВАНИЕ </w:t>
      </w:r>
      <w:r w:rsidRPr="00CD0296">
        <w:rPr>
          <w:rFonts w:ascii="Tahoma" w:hAnsi="Tahoma" w:cs="Tahoma"/>
          <w:b/>
          <w:sz w:val="24"/>
          <w:szCs w:val="24"/>
        </w:rPr>
        <w:br/>
        <w:t>«ГОРОД СВОБОДНЫЙ»</w:t>
      </w:r>
      <w:r w:rsidRPr="00CD0296">
        <w:rPr>
          <w:rFonts w:ascii="Tahoma" w:hAnsi="Tahoma" w:cs="Tahoma"/>
          <w:b/>
          <w:sz w:val="24"/>
          <w:szCs w:val="24"/>
        </w:rPr>
        <w:tab/>
      </w:r>
    </w:p>
    <w:p w14:paraId="61932C46" w14:textId="77777777" w:rsidR="00CD0296" w:rsidRPr="00CD0296" w:rsidRDefault="00CD0296" w:rsidP="00CD0296">
      <w:pPr>
        <w:spacing w:after="160" w:line="259" w:lineRule="auto"/>
        <w:ind w:left="2552"/>
        <w:rPr>
          <w:rFonts w:ascii="Tahoma" w:hAnsi="Tahoma" w:cs="Tahoma"/>
          <w:b/>
          <w:szCs w:val="24"/>
        </w:rPr>
      </w:pPr>
    </w:p>
    <w:p w14:paraId="6616554A" w14:textId="77777777" w:rsidR="00CD0296" w:rsidRPr="00CD0296" w:rsidRDefault="00CD0296" w:rsidP="00CD0296">
      <w:pPr>
        <w:spacing w:after="160" w:line="259" w:lineRule="auto"/>
        <w:ind w:left="2552"/>
        <w:rPr>
          <w:rFonts w:ascii="Tahoma" w:hAnsi="Tahoma" w:cs="Tahoma"/>
          <w:b/>
          <w:szCs w:val="24"/>
        </w:rPr>
      </w:pPr>
    </w:p>
    <w:p w14:paraId="01D2EC40" w14:textId="77777777" w:rsidR="00CD0296" w:rsidRPr="00CD0296" w:rsidRDefault="00CD0296" w:rsidP="00CD0296">
      <w:pPr>
        <w:spacing w:after="160" w:line="259" w:lineRule="auto"/>
        <w:ind w:left="2552"/>
        <w:rPr>
          <w:rFonts w:ascii="Tahoma" w:hAnsi="Tahoma" w:cs="Tahoma"/>
          <w:b/>
          <w:szCs w:val="24"/>
        </w:rPr>
      </w:pPr>
    </w:p>
    <w:p w14:paraId="13BE0A1A" w14:textId="77777777" w:rsidR="00CD0296" w:rsidRPr="00CD0296" w:rsidRDefault="00CD0296" w:rsidP="00CD0296">
      <w:pPr>
        <w:spacing w:after="160" w:line="259" w:lineRule="auto"/>
        <w:ind w:left="2552"/>
        <w:rPr>
          <w:rFonts w:ascii="Tahoma" w:hAnsi="Tahoma" w:cs="Tahoma"/>
          <w:b/>
          <w:szCs w:val="24"/>
        </w:rPr>
      </w:pPr>
    </w:p>
    <w:p w14:paraId="7C96396C" w14:textId="77777777" w:rsidR="00CD0296" w:rsidRPr="00CD0296" w:rsidRDefault="00CD0296" w:rsidP="00CD0296">
      <w:pPr>
        <w:spacing w:after="0" w:line="240" w:lineRule="auto"/>
        <w:ind w:left="2552"/>
        <w:rPr>
          <w:rFonts w:ascii="Tahoma" w:hAnsi="Tahoma" w:cs="Tahoma"/>
          <w:sz w:val="24"/>
          <w:szCs w:val="24"/>
        </w:rPr>
      </w:pPr>
      <w:bookmarkStart w:id="1" w:name="_Hlk151373519"/>
      <w:r w:rsidRPr="00CD0296">
        <w:rPr>
          <w:rFonts w:ascii="Tahoma" w:hAnsi="Tahoma" w:cs="Tahoma"/>
          <w:sz w:val="24"/>
          <w:szCs w:val="24"/>
        </w:rPr>
        <w:t xml:space="preserve">НАУЧНО-ИССЛЕДОВАТЕЛЬСКАЯ РАБОТА </w:t>
      </w:r>
    </w:p>
    <w:p w14:paraId="2A25DAFF" w14:textId="77777777" w:rsidR="00CD0296" w:rsidRPr="00CD0296" w:rsidRDefault="00CD0296" w:rsidP="00CD0296">
      <w:pPr>
        <w:spacing w:after="0" w:line="240" w:lineRule="auto"/>
        <w:ind w:left="2552"/>
        <w:rPr>
          <w:rFonts w:ascii="Tahoma" w:hAnsi="Tahoma" w:cs="Tahoma"/>
          <w:bCs/>
          <w:sz w:val="24"/>
          <w:szCs w:val="24"/>
        </w:rPr>
      </w:pPr>
      <w:r w:rsidRPr="00CD0296">
        <w:rPr>
          <w:rFonts w:ascii="Tahoma" w:hAnsi="Tahoma" w:cs="Tahoma"/>
          <w:bCs/>
          <w:sz w:val="24"/>
          <w:szCs w:val="24"/>
        </w:rPr>
        <w:t>В РАМКАХ ИСПОЛНЕНИЯ ПРОГРАММНОГО МЕРОПРИЯТИЯ</w:t>
      </w:r>
    </w:p>
    <w:p w14:paraId="094F3EBC" w14:textId="77777777" w:rsidR="00CD0296" w:rsidRPr="00CD0296" w:rsidRDefault="00CD0296" w:rsidP="00CD0296">
      <w:pPr>
        <w:spacing w:after="0" w:line="240" w:lineRule="auto"/>
        <w:ind w:left="2552"/>
        <w:rPr>
          <w:rFonts w:ascii="Tahoma" w:hAnsi="Tahoma" w:cs="Tahoma"/>
          <w:bCs/>
          <w:sz w:val="24"/>
          <w:szCs w:val="24"/>
        </w:rPr>
      </w:pPr>
      <w:r w:rsidRPr="00CD0296">
        <w:rPr>
          <w:rFonts w:ascii="Tahoma" w:hAnsi="Tahoma" w:cs="Tahoma"/>
          <w:bCs/>
          <w:sz w:val="24"/>
          <w:szCs w:val="24"/>
        </w:rPr>
        <w:t>«</w:t>
      </w:r>
      <w:r w:rsidRPr="00CD0296">
        <w:rPr>
          <w:rFonts w:ascii="Tahoma" w:hAnsi="Tahoma" w:cs="Tahoma"/>
          <w:bCs/>
          <w:caps/>
          <w:sz w:val="24"/>
          <w:szCs w:val="24"/>
        </w:rPr>
        <w:t>Корректировка документов территориального планирования и градостроительного зонирования муниципального уровня</w:t>
      </w:r>
      <w:r w:rsidRPr="00CD0296">
        <w:rPr>
          <w:rFonts w:ascii="Tahoma" w:hAnsi="Tahoma" w:cs="Tahoma"/>
          <w:bCs/>
          <w:sz w:val="24"/>
          <w:szCs w:val="24"/>
        </w:rPr>
        <w:t>»</w:t>
      </w:r>
    </w:p>
    <w:p w14:paraId="40265A75" w14:textId="77777777" w:rsidR="00CD0296" w:rsidRPr="00CD0296" w:rsidRDefault="00CD0296" w:rsidP="00CD0296">
      <w:pPr>
        <w:spacing w:after="160" w:line="259" w:lineRule="auto"/>
        <w:ind w:left="2552"/>
        <w:rPr>
          <w:rFonts w:ascii="Tahoma" w:hAnsi="Tahoma" w:cs="Tahoma"/>
          <w:b/>
          <w:szCs w:val="24"/>
        </w:rPr>
      </w:pPr>
    </w:p>
    <w:p w14:paraId="1A692222" w14:textId="77777777" w:rsidR="00CD0296" w:rsidRPr="00CD0296" w:rsidRDefault="00CD0296" w:rsidP="00CD0296">
      <w:pPr>
        <w:spacing w:after="160" w:line="259" w:lineRule="auto"/>
        <w:ind w:left="2552"/>
        <w:rPr>
          <w:rFonts w:ascii="Tahoma" w:hAnsi="Tahoma" w:cs="Tahoma"/>
          <w:b/>
          <w:szCs w:val="24"/>
        </w:rPr>
      </w:pPr>
    </w:p>
    <w:p w14:paraId="4E4F2DD8" w14:textId="77777777" w:rsidR="00CD0296" w:rsidRPr="00CD0296" w:rsidRDefault="00CD0296" w:rsidP="00CD0296">
      <w:pPr>
        <w:spacing w:after="160" w:line="259" w:lineRule="auto"/>
        <w:ind w:left="2552"/>
        <w:rPr>
          <w:rFonts w:ascii="Tahoma" w:hAnsi="Tahoma" w:cs="Tahoma"/>
          <w:b/>
          <w:szCs w:val="24"/>
        </w:rPr>
      </w:pPr>
    </w:p>
    <w:p w14:paraId="4E9E99D9" w14:textId="77777777" w:rsidR="00CD0296" w:rsidRPr="00CD0296" w:rsidRDefault="00CD0296" w:rsidP="00CD0296">
      <w:pPr>
        <w:spacing w:after="160" w:line="259" w:lineRule="auto"/>
        <w:ind w:left="2552"/>
        <w:rPr>
          <w:rFonts w:ascii="Tahoma" w:hAnsi="Tahoma" w:cs="Tahoma"/>
          <w:b/>
          <w:szCs w:val="24"/>
        </w:rPr>
      </w:pPr>
    </w:p>
    <w:p w14:paraId="358106A1" w14:textId="77777777" w:rsidR="00CD0296" w:rsidRPr="00CD0296" w:rsidRDefault="00CD0296" w:rsidP="00CD0296">
      <w:pPr>
        <w:spacing w:after="160" w:line="259" w:lineRule="auto"/>
        <w:ind w:left="2552"/>
        <w:rPr>
          <w:rFonts w:ascii="Tahoma" w:hAnsi="Tahoma" w:cs="Tahoma"/>
          <w:b/>
          <w:sz w:val="28"/>
          <w:szCs w:val="28"/>
        </w:rPr>
      </w:pPr>
      <w:r w:rsidRPr="00CD0296">
        <w:rPr>
          <w:rFonts w:ascii="Tahoma" w:hAnsi="Tahoma" w:cs="Tahoma"/>
          <w:b/>
          <w:sz w:val="28"/>
          <w:szCs w:val="28"/>
        </w:rPr>
        <w:t xml:space="preserve">ПРОЕКТ ВНЕСЕНИЯ ИЗМЕНЕНИЙ </w:t>
      </w:r>
      <w:r w:rsidRPr="00CD0296">
        <w:rPr>
          <w:rFonts w:ascii="Tahoma" w:hAnsi="Tahoma" w:cs="Tahoma"/>
          <w:b/>
          <w:sz w:val="28"/>
          <w:szCs w:val="28"/>
        </w:rPr>
        <w:br/>
        <w:t xml:space="preserve">В ПРАВИЛА ЗЕМЛЕПОЛЬЗОВАНИЯ И ЗАСТРОЙКИ </w:t>
      </w:r>
      <w:r w:rsidRPr="00CD0296">
        <w:rPr>
          <w:rFonts w:ascii="Tahoma" w:hAnsi="Tahoma" w:cs="Tahoma"/>
          <w:b/>
          <w:sz w:val="28"/>
          <w:szCs w:val="28"/>
        </w:rPr>
        <w:br/>
        <w:t xml:space="preserve">МУНИЦИПАЛЬНОГО ОБРАЗОВАНИЯ </w:t>
      </w:r>
      <w:r w:rsidRPr="00CD0296">
        <w:rPr>
          <w:rFonts w:ascii="Tahoma" w:hAnsi="Tahoma" w:cs="Tahoma"/>
          <w:b/>
          <w:sz w:val="28"/>
          <w:szCs w:val="28"/>
        </w:rPr>
        <w:br/>
        <w:t>«ГОРОД СВОБОДНЫЙ»</w:t>
      </w:r>
    </w:p>
    <w:p w14:paraId="31E81E70" w14:textId="77777777" w:rsidR="00CD0296" w:rsidRPr="00CD0296" w:rsidRDefault="00CD0296" w:rsidP="00CD0296">
      <w:pPr>
        <w:spacing w:after="160" w:line="259" w:lineRule="auto"/>
        <w:ind w:left="2552"/>
        <w:rPr>
          <w:rFonts w:ascii="Tahoma" w:hAnsi="Tahoma" w:cs="Tahoma"/>
          <w:b/>
          <w:szCs w:val="24"/>
        </w:rPr>
      </w:pPr>
    </w:p>
    <w:p w14:paraId="30E48142" w14:textId="7FACDA29" w:rsidR="00CD0296" w:rsidRPr="00CD0296" w:rsidRDefault="00CD0296" w:rsidP="00CD0296">
      <w:pPr>
        <w:spacing w:after="0" w:line="240" w:lineRule="auto"/>
        <w:ind w:left="2552"/>
        <w:rPr>
          <w:rFonts w:ascii="Tahoma" w:eastAsia="Times New Roman" w:hAnsi="Tahoma" w:cs="Tahoma"/>
          <w:sz w:val="28"/>
          <w:szCs w:val="28"/>
          <w:lang w:eastAsia="ru-RU"/>
        </w:rPr>
      </w:pPr>
      <w:r w:rsidRPr="00CD0296">
        <w:rPr>
          <w:rFonts w:ascii="Tahoma" w:eastAsia="Times New Roman" w:hAnsi="Tahoma" w:cs="Tahoma"/>
          <w:sz w:val="28"/>
          <w:szCs w:val="28"/>
          <w:lang w:eastAsia="ru-RU"/>
        </w:rPr>
        <w:t>ПОРЯДОК ПРИМЕНЕНИЯ ПРАВИЛ ЗЕМЛЕПОЛЬЗОВАНИЯ</w:t>
      </w:r>
      <w:r>
        <w:rPr>
          <w:rFonts w:ascii="Tahoma" w:eastAsia="Times New Roman" w:hAnsi="Tahoma" w:cs="Tahoma"/>
          <w:sz w:val="28"/>
          <w:szCs w:val="28"/>
          <w:lang w:eastAsia="ru-RU"/>
        </w:rPr>
        <w:br/>
      </w:r>
      <w:r w:rsidRPr="00CD0296">
        <w:rPr>
          <w:rFonts w:ascii="Tahoma" w:eastAsia="Times New Roman" w:hAnsi="Tahoma" w:cs="Tahoma"/>
          <w:sz w:val="28"/>
          <w:szCs w:val="28"/>
          <w:lang w:eastAsia="ru-RU"/>
        </w:rPr>
        <w:t>И ЗАСТРОЙКИ И ВНЕСЕНИЯ В НИХ ИЗМЕНЕНИЙ</w:t>
      </w:r>
    </w:p>
    <w:p w14:paraId="493FA142" w14:textId="77777777" w:rsidR="00CD0296" w:rsidRPr="00CD0296" w:rsidRDefault="00CD0296" w:rsidP="00CD0296">
      <w:pPr>
        <w:spacing w:after="0" w:line="240" w:lineRule="auto"/>
        <w:ind w:left="2552"/>
        <w:rPr>
          <w:rFonts w:ascii="Tahoma" w:eastAsia="Times New Roman" w:hAnsi="Tahoma" w:cs="Tahoma"/>
          <w:sz w:val="28"/>
          <w:szCs w:val="28"/>
          <w:lang w:eastAsia="ru-RU"/>
        </w:rPr>
      </w:pPr>
    </w:p>
    <w:p w14:paraId="291A4A7A" w14:textId="77777777" w:rsidR="00CD0296" w:rsidRPr="00CD0296" w:rsidRDefault="00CD0296" w:rsidP="00CD0296">
      <w:pPr>
        <w:spacing w:after="0" w:line="240" w:lineRule="auto"/>
        <w:ind w:left="2552"/>
        <w:rPr>
          <w:rFonts w:ascii="Tahoma" w:eastAsia="Times New Roman" w:hAnsi="Tahoma" w:cs="Tahoma"/>
          <w:sz w:val="18"/>
          <w:szCs w:val="28"/>
          <w:lang w:eastAsia="ru-RU"/>
        </w:rPr>
      </w:pPr>
    </w:p>
    <w:bookmarkEnd w:id="1"/>
    <w:p w14:paraId="77447B1E" w14:textId="77777777" w:rsidR="00CD0296" w:rsidRPr="00CD0296" w:rsidRDefault="00CD0296" w:rsidP="00CD0296">
      <w:pPr>
        <w:spacing w:after="160" w:line="259" w:lineRule="auto"/>
        <w:ind w:left="2552"/>
        <w:rPr>
          <w:rFonts w:ascii="Tahoma" w:hAnsi="Tahoma" w:cs="Tahoma"/>
          <w:b/>
          <w:szCs w:val="24"/>
        </w:rPr>
      </w:pPr>
    </w:p>
    <w:p w14:paraId="19342437" w14:textId="77777777" w:rsidR="00CD0296" w:rsidRPr="00CD0296" w:rsidRDefault="00CD0296" w:rsidP="00CD0296">
      <w:pPr>
        <w:spacing w:after="160" w:line="259" w:lineRule="auto"/>
        <w:ind w:left="2552"/>
        <w:rPr>
          <w:rFonts w:ascii="Tahoma" w:hAnsi="Tahoma" w:cs="Tahoma"/>
          <w:b/>
          <w:szCs w:val="24"/>
        </w:rPr>
      </w:pPr>
    </w:p>
    <w:p w14:paraId="005DFE44" w14:textId="77777777" w:rsidR="00CD0296" w:rsidRPr="00CD0296" w:rsidRDefault="00CD0296" w:rsidP="00CD0296">
      <w:pPr>
        <w:spacing w:after="160" w:line="259" w:lineRule="auto"/>
        <w:ind w:left="2552"/>
        <w:rPr>
          <w:rFonts w:ascii="Tahoma" w:hAnsi="Tahoma" w:cs="Tahoma"/>
          <w:b/>
          <w:szCs w:val="24"/>
        </w:rPr>
      </w:pPr>
    </w:p>
    <w:p w14:paraId="30F03798" w14:textId="77777777" w:rsidR="00CD0296" w:rsidRPr="00CD0296" w:rsidRDefault="00CD0296" w:rsidP="00CD0296">
      <w:pPr>
        <w:spacing w:after="160" w:line="259" w:lineRule="auto"/>
        <w:ind w:left="2552"/>
        <w:rPr>
          <w:rFonts w:ascii="Tahoma" w:hAnsi="Tahoma" w:cs="Tahoma"/>
          <w:b/>
          <w:szCs w:val="24"/>
        </w:rPr>
      </w:pPr>
    </w:p>
    <w:p w14:paraId="0A91813D" w14:textId="77777777" w:rsidR="00CD0296" w:rsidRPr="00CD0296" w:rsidRDefault="00CD0296" w:rsidP="00CD0296">
      <w:pPr>
        <w:spacing w:after="160" w:line="259" w:lineRule="auto"/>
        <w:ind w:left="2552"/>
        <w:rPr>
          <w:rFonts w:ascii="Tahoma" w:hAnsi="Tahoma" w:cs="Tahoma"/>
          <w:b/>
          <w:szCs w:val="24"/>
        </w:rPr>
      </w:pPr>
    </w:p>
    <w:p w14:paraId="0B17B9CF" w14:textId="77777777" w:rsidR="00CD0296" w:rsidRPr="00CD0296" w:rsidRDefault="00CD0296" w:rsidP="00CD0296">
      <w:pPr>
        <w:spacing w:after="160" w:line="259" w:lineRule="auto"/>
        <w:ind w:left="2552"/>
        <w:rPr>
          <w:rFonts w:ascii="Tahoma" w:hAnsi="Tahoma" w:cs="Tahoma"/>
          <w:b/>
          <w:szCs w:val="24"/>
        </w:rPr>
      </w:pPr>
    </w:p>
    <w:p w14:paraId="283FF9F7" w14:textId="77777777" w:rsidR="00CD0296" w:rsidRPr="00CD0296" w:rsidRDefault="00CD0296" w:rsidP="00CD0296">
      <w:pPr>
        <w:spacing w:after="160" w:line="259" w:lineRule="auto"/>
        <w:ind w:left="2552"/>
        <w:rPr>
          <w:rFonts w:ascii="Tahoma" w:hAnsi="Tahoma" w:cs="Tahoma"/>
          <w:b/>
          <w:szCs w:val="24"/>
        </w:rPr>
      </w:pPr>
    </w:p>
    <w:p w14:paraId="39654250" w14:textId="77777777" w:rsidR="00CD0296" w:rsidRPr="00CD0296" w:rsidRDefault="00CD0296" w:rsidP="00CD0296">
      <w:pPr>
        <w:spacing w:after="160" w:line="259" w:lineRule="auto"/>
        <w:ind w:left="2552"/>
        <w:rPr>
          <w:rFonts w:ascii="Tahoma" w:hAnsi="Tahoma" w:cs="Tahoma"/>
          <w:b/>
          <w:szCs w:val="24"/>
        </w:rPr>
      </w:pPr>
    </w:p>
    <w:p w14:paraId="7CADB8C5" w14:textId="77777777" w:rsidR="00CD0296" w:rsidRPr="00CD0296" w:rsidRDefault="00CD0296" w:rsidP="00CD0296">
      <w:pPr>
        <w:spacing w:after="160" w:line="259" w:lineRule="auto"/>
        <w:ind w:left="2552"/>
        <w:rPr>
          <w:rFonts w:ascii="Tahoma" w:hAnsi="Tahoma" w:cs="Tahoma"/>
          <w:b/>
          <w:szCs w:val="24"/>
        </w:rPr>
      </w:pPr>
    </w:p>
    <w:p w14:paraId="2F96693C" w14:textId="77777777" w:rsidR="00CD0296" w:rsidRPr="00CD0296" w:rsidRDefault="00CD0296" w:rsidP="00CD0296">
      <w:pPr>
        <w:spacing w:after="160" w:line="259" w:lineRule="auto"/>
        <w:ind w:left="2552"/>
        <w:rPr>
          <w:rFonts w:ascii="Tahoma" w:hAnsi="Tahoma" w:cs="Tahoma"/>
          <w:b/>
          <w:szCs w:val="24"/>
        </w:rPr>
      </w:pPr>
    </w:p>
    <w:p w14:paraId="384FEC74" w14:textId="77777777" w:rsidR="00CD0296" w:rsidRPr="00CD0296" w:rsidRDefault="00CD0296" w:rsidP="00CD0296">
      <w:pPr>
        <w:spacing w:after="160" w:line="259" w:lineRule="auto"/>
        <w:ind w:left="2552"/>
        <w:rPr>
          <w:rFonts w:ascii="Tahoma" w:hAnsi="Tahoma" w:cs="Tahoma"/>
          <w:b/>
          <w:szCs w:val="24"/>
        </w:rPr>
      </w:pPr>
    </w:p>
    <w:p w14:paraId="6D2EE6D2" w14:textId="77777777" w:rsidR="00CD0296" w:rsidRPr="00CD0296" w:rsidRDefault="00CD0296" w:rsidP="00CD0296">
      <w:pPr>
        <w:spacing w:after="0" w:line="240" w:lineRule="auto"/>
        <w:ind w:left="2552"/>
        <w:rPr>
          <w:rFonts w:ascii="Tahoma" w:hAnsi="Tahoma" w:cs="Tahoma"/>
          <w:b/>
          <w:szCs w:val="24"/>
        </w:rPr>
      </w:pPr>
      <w:r w:rsidRPr="00CD0296">
        <w:rPr>
          <w:rFonts w:ascii="Tahoma" w:hAnsi="Tahoma" w:cs="Tahoma"/>
          <w:b/>
          <w:szCs w:val="24"/>
        </w:rPr>
        <w:t>Омск 2024</w:t>
      </w:r>
    </w:p>
    <w:p w14:paraId="3B59E779" w14:textId="77777777" w:rsidR="00CD0296" w:rsidRPr="00CD0296" w:rsidRDefault="00CD0296" w:rsidP="00CD0296">
      <w:pPr>
        <w:spacing w:after="0" w:line="360" w:lineRule="auto"/>
        <w:ind w:left="142"/>
        <w:jc w:val="center"/>
        <w:rPr>
          <w:rFonts w:ascii="Tahoma" w:eastAsia="Times New Roman" w:hAnsi="Tahoma" w:cs="Tahoma"/>
          <w:b/>
          <w:sz w:val="24"/>
          <w:szCs w:val="24"/>
          <w:lang w:eastAsia="ru-RU"/>
        </w:rPr>
        <w:sectPr w:rsidR="00CD0296" w:rsidRPr="00CD0296" w:rsidSect="006363A1">
          <w:footerReference w:type="even" r:id="rId13"/>
          <w:footerReference w:type="default" r:id="rId14"/>
          <w:pgSz w:w="11907" w:h="16840" w:code="9"/>
          <w:pgMar w:top="1134" w:right="850" w:bottom="1134" w:left="1276" w:header="709" w:footer="709" w:gutter="0"/>
          <w:pgNumType w:start="1"/>
          <w:cols w:space="720"/>
          <w:titlePg/>
        </w:sectPr>
      </w:pPr>
    </w:p>
    <w:p w14:paraId="0311D711" w14:textId="77777777" w:rsidR="00CD0296" w:rsidRPr="00CD0296" w:rsidRDefault="00CD0296" w:rsidP="00CD0296">
      <w:pPr>
        <w:tabs>
          <w:tab w:val="left" w:pos="284"/>
        </w:tabs>
        <w:spacing w:after="0" w:line="240" w:lineRule="auto"/>
        <w:ind w:left="2552"/>
        <w:rPr>
          <w:rFonts w:ascii="Tahoma" w:hAnsi="Tahoma" w:cs="Tahoma"/>
          <w:b/>
          <w:noProof/>
          <w:sz w:val="24"/>
          <w:szCs w:val="24"/>
        </w:rPr>
      </w:pPr>
      <w:r w:rsidRPr="00CD0296">
        <w:rPr>
          <w:rFonts w:ascii="Tahoma" w:hAnsi="Tahoma" w:cs="Tahoma"/>
          <w:noProof/>
          <w:sz w:val="24"/>
          <w:szCs w:val="24"/>
          <w:lang w:eastAsia="ru-RU"/>
        </w:rPr>
        <w:lastRenderedPageBreak/>
        <w:drawing>
          <wp:anchor distT="0" distB="0" distL="114300" distR="114300" simplePos="0" relativeHeight="251658752" behindDoc="1" locked="0" layoutInCell="1" allowOverlap="1" wp14:anchorId="402D0748" wp14:editId="1A7D27BB">
            <wp:simplePos x="0" y="0"/>
            <wp:positionH relativeFrom="page">
              <wp:posOffset>-76200</wp:posOffset>
            </wp:positionH>
            <wp:positionV relativeFrom="paragraph">
              <wp:posOffset>-701040</wp:posOffset>
            </wp:positionV>
            <wp:extent cx="7543800" cy="10668000"/>
            <wp:effectExtent l="0" t="0" r="0" b="0"/>
            <wp:wrapNone/>
            <wp:docPr id="20"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43800" cy="10668000"/>
                    </a:xfrm>
                    <a:prstGeom prst="rect">
                      <a:avLst/>
                    </a:prstGeom>
                    <a:noFill/>
                  </pic:spPr>
                </pic:pic>
              </a:graphicData>
            </a:graphic>
            <wp14:sizeRelH relativeFrom="page">
              <wp14:pctWidth>0</wp14:pctWidth>
            </wp14:sizeRelH>
            <wp14:sizeRelV relativeFrom="page">
              <wp14:pctHeight>0</wp14:pctHeight>
            </wp14:sizeRelV>
          </wp:anchor>
        </w:drawing>
      </w:r>
      <w:r w:rsidRPr="00CD0296">
        <w:rPr>
          <w:rFonts w:ascii="Tahoma" w:hAnsi="Tahoma" w:cs="Tahoma"/>
          <w:b/>
          <w:noProof/>
          <w:sz w:val="24"/>
          <w:szCs w:val="24"/>
        </w:rPr>
        <w:t>АМУРСКАЯ</w:t>
      </w:r>
      <w:r w:rsidRPr="00CD0296">
        <w:rPr>
          <w:rFonts w:ascii="Tahoma" w:hAnsi="Tahoma" w:cs="Tahoma"/>
          <w:b/>
          <w:noProof/>
          <w:szCs w:val="24"/>
        </w:rPr>
        <w:t xml:space="preserve"> </w:t>
      </w:r>
      <w:r w:rsidRPr="00CD0296">
        <w:rPr>
          <w:rFonts w:ascii="Tahoma" w:hAnsi="Tahoma" w:cs="Tahoma"/>
          <w:b/>
          <w:noProof/>
          <w:sz w:val="24"/>
          <w:szCs w:val="24"/>
        </w:rPr>
        <w:t xml:space="preserve">ОБЛАСТЬ </w:t>
      </w:r>
    </w:p>
    <w:p w14:paraId="5E744CF0" w14:textId="77777777" w:rsidR="00CD0296" w:rsidRPr="00CD0296" w:rsidRDefault="00CD0296" w:rsidP="00CD0296">
      <w:pPr>
        <w:tabs>
          <w:tab w:val="left" w:pos="284"/>
        </w:tabs>
        <w:spacing w:after="0" w:line="240" w:lineRule="auto"/>
        <w:ind w:left="2552"/>
        <w:rPr>
          <w:rFonts w:ascii="Tahoma" w:hAnsi="Tahoma" w:cs="Tahoma"/>
          <w:b/>
          <w:noProof/>
          <w:sz w:val="24"/>
          <w:szCs w:val="24"/>
        </w:rPr>
      </w:pPr>
      <w:r w:rsidRPr="00CD0296">
        <w:rPr>
          <w:rFonts w:ascii="Tahoma" w:hAnsi="Tahoma" w:cs="Tahoma"/>
          <w:b/>
          <w:noProof/>
          <w:sz w:val="24"/>
          <w:szCs w:val="24"/>
        </w:rPr>
        <w:t xml:space="preserve">МУНИЦИПАЛЬНОЕ ОБРАЗОВАНИЕ </w:t>
      </w:r>
    </w:p>
    <w:p w14:paraId="2EB88203" w14:textId="77777777" w:rsidR="00CD0296" w:rsidRPr="00CD0296" w:rsidRDefault="00CD0296" w:rsidP="00CD0296">
      <w:pPr>
        <w:tabs>
          <w:tab w:val="left" w:pos="284"/>
        </w:tabs>
        <w:spacing w:after="0" w:line="240" w:lineRule="auto"/>
        <w:ind w:left="2552"/>
        <w:rPr>
          <w:rFonts w:ascii="Tahoma" w:hAnsi="Tahoma" w:cs="Tahoma"/>
          <w:b/>
          <w:sz w:val="24"/>
          <w:szCs w:val="24"/>
        </w:rPr>
      </w:pPr>
      <w:r w:rsidRPr="00CD0296">
        <w:rPr>
          <w:rFonts w:ascii="Tahoma" w:hAnsi="Tahoma" w:cs="Tahoma"/>
          <w:b/>
          <w:noProof/>
          <w:sz w:val="24"/>
          <w:szCs w:val="24"/>
        </w:rPr>
        <w:t>«ГОРОД СВОБОДНЫЙ</w:t>
      </w:r>
      <w:r w:rsidRPr="00CD0296">
        <w:rPr>
          <w:rFonts w:ascii="Tahoma" w:hAnsi="Tahoma" w:cs="Tahoma"/>
          <w:sz w:val="24"/>
          <w:szCs w:val="24"/>
        </w:rPr>
        <w:t>»</w:t>
      </w:r>
    </w:p>
    <w:p w14:paraId="77606A01" w14:textId="77777777" w:rsidR="00CD0296" w:rsidRPr="00CD0296" w:rsidRDefault="00CD0296" w:rsidP="00CD0296">
      <w:pPr>
        <w:spacing w:after="160" w:line="259" w:lineRule="auto"/>
        <w:ind w:left="2552"/>
        <w:rPr>
          <w:rFonts w:ascii="Tahoma" w:hAnsi="Tahoma" w:cs="Tahoma"/>
          <w:b/>
          <w:szCs w:val="24"/>
        </w:rPr>
      </w:pPr>
    </w:p>
    <w:p w14:paraId="48CF9C0D" w14:textId="77777777" w:rsidR="00CD0296" w:rsidRPr="00CD0296" w:rsidRDefault="00CD0296" w:rsidP="00CD0296">
      <w:pPr>
        <w:spacing w:after="160" w:line="259" w:lineRule="auto"/>
        <w:ind w:left="2552"/>
        <w:rPr>
          <w:rFonts w:ascii="Tahoma" w:hAnsi="Tahoma" w:cs="Tahoma"/>
          <w:b/>
          <w:szCs w:val="24"/>
        </w:rPr>
      </w:pPr>
    </w:p>
    <w:p w14:paraId="5FA289F2" w14:textId="77777777" w:rsidR="00CD0296" w:rsidRPr="00CD0296" w:rsidRDefault="00CD0296" w:rsidP="00CD0296">
      <w:pPr>
        <w:spacing w:after="0" w:line="240" w:lineRule="auto"/>
        <w:ind w:left="2552"/>
        <w:rPr>
          <w:rFonts w:ascii="Tahoma" w:hAnsi="Tahoma" w:cs="Tahoma"/>
          <w:sz w:val="24"/>
          <w:szCs w:val="24"/>
        </w:rPr>
      </w:pPr>
      <w:r w:rsidRPr="00CD0296">
        <w:rPr>
          <w:rFonts w:ascii="Tahoma" w:hAnsi="Tahoma" w:cs="Tahoma"/>
          <w:sz w:val="24"/>
          <w:szCs w:val="24"/>
        </w:rPr>
        <w:t xml:space="preserve">НАУЧНО-ИССЛЕДОВАТЕЛЬСКАЯ РАБОТА </w:t>
      </w:r>
    </w:p>
    <w:p w14:paraId="7992DFFA" w14:textId="77777777" w:rsidR="00CD0296" w:rsidRPr="00CD0296" w:rsidRDefault="00CD0296" w:rsidP="00CD0296">
      <w:pPr>
        <w:spacing w:after="0" w:line="240" w:lineRule="auto"/>
        <w:ind w:left="2552"/>
        <w:rPr>
          <w:rFonts w:ascii="Tahoma" w:hAnsi="Tahoma" w:cs="Tahoma"/>
          <w:bCs/>
          <w:sz w:val="24"/>
          <w:szCs w:val="24"/>
        </w:rPr>
      </w:pPr>
      <w:r w:rsidRPr="00CD0296">
        <w:rPr>
          <w:rFonts w:ascii="Tahoma" w:hAnsi="Tahoma" w:cs="Tahoma"/>
          <w:bCs/>
          <w:sz w:val="24"/>
          <w:szCs w:val="24"/>
        </w:rPr>
        <w:t>В РАМКАХ ИСПОЛНЕНИЯ ПРОГРАММНОГО МЕРОПРИЯТИЯ</w:t>
      </w:r>
    </w:p>
    <w:p w14:paraId="12A77C93" w14:textId="77777777" w:rsidR="00CD0296" w:rsidRPr="00CD0296" w:rsidRDefault="00CD0296" w:rsidP="00CD0296">
      <w:pPr>
        <w:spacing w:after="0" w:line="240" w:lineRule="auto"/>
        <w:ind w:left="2552"/>
        <w:rPr>
          <w:rFonts w:ascii="Tahoma" w:hAnsi="Tahoma" w:cs="Tahoma"/>
          <w:bCs/>
          <w:sz w:val="24"/>
          <w:szCs w:val="24"/>
        </w:rPr>
      </w:pPr>
      <w:r w:rsidRPr="00CD0296">
        <w:rPr>
          <w:rFonts w:ascii="Tahoma" w:hAnsi="Tahoma" w:cs="Tahoma"/>
          <w:bCs/>
          <w:sz w:val="24"/>
          <w:szCs w:val="24"/>
        </w:rPr>
        <w:t>«</w:t>
      </w:r>
      <w:r w:rsidRPr="00CD0296">
        <w:rPr>
          <w:rFonts w:ascii="Tahoma" w:hAnsi="Tahoma" w:cs="Tahoma"/>
          <w:bCs/>
          <w:caps/>
          <w:sz w:val="24"/>
          <w:szCs w:val="24"/>
        </w:rPr>
        <w:t>Корректировка документов территориального планирования и градостроительного зонирования муниципального уровня</w:t>
      </w:r>
      <w:r w:rsidRPr="00CD0296">
        <w:rPr>
          <w:rFonts w:ascii="Tahoma" w:hAnsi="Tahoma" w:cs="Tahoma"/>
          <w:bCs/>
          <w:sz w:val="24"/>
          <w:szCs w:val="24"/>
        </w:rPr>
        <w:t>»</w:t>
      </w:r>
    </w:p>
    <w:p w14:paraId="3E62C588" w14:textId="77777777" w:rsidR="00CD0296" w:rsidRPr="00CD0296" w:rsidRDefault="00CD0296" w:rsidP="00CD0296">
      <w:pPr>
        <w:spacing w:after="160" w:line="259" w:lineRule="auto"/>
        <w:ind w:left="2552"/>
        <w:rPr>
          <w:rFonts w:ascii="Tahoma" w:hAnsi="Tahoma" w:cs="Tahoma"/>
          <w:b/>
          <w:szCs w:val="24"/>
        </w:rPr>
      </w:pPr>
    </w:p>
    <w:p w14:paraId="6E40B9BC" w14:textId="77777777" w:rsidR="00CD0296" w:rsidRPr="00CD0296" w:rsidRDefault="00CD0296" w:rsidP="00CD0296">
      <w:pPr>
        <w:spacing w:after="160" w:line="259" w:lineRule="auto"/>
        <w:ind w:left="2552"/>
        <w:rPr>
          <w:rFonts w:ascii="Tahoma" w:hAnsi="Tahoma" w:cs="Tahoma"/>
          <w:b/>
          <w:szCs w:val="24"/>
        </w:rPr>
      </w:pPr>
    </w:p>
    <w:p w14:paraId="44225E81" w14:textId="77777777" w:rsidR="00CD0296" w:rsidRPr="00CD0296" w:rsidRDefault="00CD0296" w:rsidP="00CD0296">
      <w:pPr>
        <w:spacing w:after="160" w:line="259" w:lineRule="auto"/>
        <w:ind w:left="2552"/>
        <w:rPr>
          <w:rFonts w:ascii="Tahoma" w:hAnsi="Tahoma" w:cs="Tahoma"/>
          <w:b/>
          <w:sz w:val="28"/>
          <w:szCs w:val="28"/>
        </w:rPr>
      </w:pPr>
      <w:r w:rsidRPr="00CD0296">
        <w:rPr>
          <w:rFonts w:ascii="Tahoma" w:hAnsi="Tahoma" w:cs="Tahoma"/>
          <w:b/>
          <w:sz w:val="28"/>
          <w:szCs w:val="28"/>
        </w:rPr>
        <w:t xml:space="preserve">ПРОЕКТ ВНЕСЕНИЯ ИЗМЕНЕНИЙ </w:t>
      </w:r>
      <w:r w:rsidRPr="00CD0296">
        <w:rPr>
          <w:rFonts w:ascii="Tahoma" w:hAnsi="Tahoma" w:cs="Tahoma"/>
          <w:b/>
          <w:sz w:val="28"/>
          <w:szCs w:val="28"/>
        </w:rPr>
        <w:br/>
        <w:t xml:space="preserve">В ПРАВИЛА ЗЕМЛЕПОЛЬЗОВАНИЯ И ЗАСТРОЙКИ </w:t>
      </w:r>
      <w:r w:rsidRPr="00CD0296">
        <w:rPr>
          <w:rFonts w:ascii="Tahoma" w:hAnsi="Tahoma" w:cs="Tahoma"/>
          <w:b/>
          <w:sz w:val="28"/>
          <w:szCs w:val="28"/>
        </w:rPr>
        <w:br/>
        <w:t xml:space="preserve">МУНИЦИПАЛЬНОГО ОБРАЗОВАНИЯ </w:t>
      </w:r>
      <w:r w:rsidRPr="00CD0296">
        <w:rPr>
          <w:rFonts w:ascii="Tahoma" w:hAnsi="Tahoma" w:cs="Tahoma"/>
          <w:b/>
          <w:sz w:val="28"/>
          <w:szCs w:val="28"/>
        </w:rPr>
        <w:br/>
        <w:t>«ГОРОД СВОБОДНЫЙ»</w:t>
      </w:r>
    </w:p>
    <w:p w14:paraId="7590426B" w14:textId="77777777" w:rsidR="00CD0296" w:rsidRPr="00CD0296" w:rsidRDefault="00CD0296" w:rsidP="00CD0296">
      <w:pPr>
        <w:spacing w:after="160" w:line="259" w:lineRule="auto"/>
        <w:ind w:left="2552"/>
        <w:rPr>
          <w:rFonts w:ascii="Tahoma" w:hAnsi="Tahoma" w:cs="Tahoma"/>
          <w:b/>
          <w:szCs w:val="24"/>
        </w:rPr>
      </w:pPr>
    </w:p>
    <w:p w14:paraId="253A52FA" w14:textId="77777777" w:rsidR="00CD0296" w:rsidRPr="00CD0296" w:rsidRDefault="00CD0296" w:rsidP="00CD0296">
      <w:pPr>
        <w:spacing w:after="0" w:line="240" w:lineRule="auto"/>
        <w:ind w:left="2552"/>
        <w:rPr>
          <w:rFonts w:ascii="Tahoma" w:eastAsia="Times New Roman" w:hAnsi="Tahoma" w:cs="Tahoma"/>
          <w:sz w:val="28"/>
          <w:szCs w:val="28"/>
          <w:lang w:eastAsia="ru-RU"/>
        </w:rPr>
      </w:pPr>
      <w:r w:rsidRPr="00CD0296">
        <w:rPr>
          <w:rFonts w:ascii="Tahoma" w:eastAsia="Times New Roman" w:hAnsi="Tahoma" w:cs="Tahoma"/>
          <w:sz w:val="28"/>
          <w:szCs w:val="28"/>
          <w:lang w:eastAsia="ru-RU"/>
        </w:rPr>
        <w:t xml:space="preserve">ПОРЯДОК ПРИМЕНЕНИЯ ПРАВИЛ ЗЕМЛЕПОЛЬЗОВАНИЯ </w:t>
      </w:r>
    </w:p>
    <w:p w14:paraId="498E12DE" w14:textId="77777777" w:rsidR="00CD0296" w:rsidRPr="00CD0296" w:rsidRDefault="00CD0296" w:rsidP="00CD0296">
      <w:pPr>
        <w:spacing w:after="0" w:line="240" w:lineRule="auto"/>
        <w:ind w:left="2552"/>
        <w:rPr>
          <w:rFonts w:ascii="Tahoma" w:eastAsia="Times New Roman" w:hAnsi="Tahoma" w:cs="Tahoma"/>
          <w:sz w:val="28"/>
          <w:szCs w:val="28"/>
          <w:lang w:eastAsia="ru-RU"/>
        </w:rPr>
      </w:pPr>
      <w:r w:rsidRPr="00CD0296">
        <w:rPr>
          <w:rFonts w:ascii="Tahoma" w:eastAsia="Times New Roman" w:hAnsi="Tahoma" w:cs="Tahoma"/>
          <w:sz w:val="28"/>
          <w:szCs w:val="28"/>
          <w:lang w:eastAsia="ru-RU"/>
        </w:rPr>
        <w:t>И ЗАСТРОЙКИ И ВНЕСЕНИЯ В НИХ ИЗМЕНЕНИЙ</w:t>
      </w:r>
    </w:p>
    <w:p w14:paraId="7FD0D161" w14:textId="77777777" w:rsidR="00CD0296" w:rsidRPr="00CD0296" w:rsidRDefault="00CD0296" w:rsidP="00CD0296">
      <w:pPr>
        <w:spacing w:after="0" w:line="240" w:lineRule="auto"/>
        <w:ind w:left="2552"/>
        <w:rPr>
          <w:rFonts w:ascii="Tahoma" w:eastAsia="Times New Roman" w:hAnsi="Tahoma" w:cs="Tahoma"/>
          <w:sz w:val="28"/>
          <w:szCs w:val="28"/>
          <w:lang w:eastAsia="ru-RU"/>
        </w:rPr>
      </w:pPr>
    </w:p>
    <w:p w14:paraId="08FD6F67" w14:textId="77777777" w:rsidR="00CD0296" w:rsidRPr="00CD0296" w:rsidRDefault="00CD0296" w:rsidP="00CD0296">
      <w:pPr>
        <w:spacing w:after="160" w:line="259" w:lineRule="auto"/>
        <w:ind w:left="2552"/>
        <w:rPr>
          <w:rFonts w:ascii="Tahoma" w:hAnsi="Tahoma" w:cs="Tahoma"/>
          <w:b/>
          <w:szCs w:val="24"/>
        </w:rPr>
      </w:pPr>
    </w:p>
    <w:p w14:paraId="7DA76AF3" w14:textId="77777777" w:rsidR="00CD0296" w:rsidRPr="00CD0296" w:rsidRDefault="00CD0296" w:rsidP="00CD0296">
      <w:pPr>
        <w:tabs>
          <w:tab w:val="left" w:pos="1418"/>
          <w:tab w:val="left" w:pos="5252"/>
        </w:tabs>
        <w:spacing w:before="240" w:after="240" w:line="240" w:lineRule="auto"/>
        <w:ind w:left="2552" w:right="284" w:hanging="2552"/>
        <w:rPr>
          <w:rFonts w:ascii="Tahoma" w:hAnsi="Tahoma" w:cs="Tahoma"/>
          <w:szCs w:val="24"/>
        </w:rPr>
      </w:pPr>
      <w:r w:rsidRPr="00CD0296">
        <w:rPr>
          <w:rFonts w:ascii="Tahoma" w:hAnsi="Tahoma" w:cs="Tahoma"/>
          <w:b/>
          <w:szCs w:val="24"/>
        </w:rPr>
        <w:t>Заказчик:</w:t>
      </w:r>
      <w:r w:rsidRPr="00CD0296">
        <w:rPr>
          <w:rFonts w:ascii="Tahoma" w:hAnsi="Tahoma" w:cs="Tahoma"/>
          <w:b/>
          <w:szCs w:val="24"/>
        </w:rPr>
        <w:tab/>
      </w:r>
      <w:r w:rsidRPr="00CD0296">
        <w:rPr>
          <w:rFonts w:ascii="Tahoma" w:hAnsi="Tahoma" w:cs="Tahoma"/>
          <w:b/>
          <w:szCs w:val="24"/>
        </w:rPr>
        <w:tab/>
      </w:r>
      <w:r w:rsidRPr="00CD0296">
        <w:rPr>
          <w:rFonts w:ascii="Tahoma" w:hAnsi="Tahoma" w:cs="Tahoma"/>
          <w:szCs w:val="24"/>
        </w:rPr>
        <w:t>Администрация города Свободного</w:t>
      </w:r>
    </w:p>
    <w:p w14:paraId="1ABEF6BF" w14:textId="77777777" w:rsidR="00CD0296" w:rsidRPr="00CD0296" w:rsidRDefault="00CD0296" w:rsidP="00CD0296">
      <w:pPr>
        <w:tabs>
          <w:tab w:val="left" w:pos="1418"/>
          <w:tab w:val="left" w:pos="5252"/>
        </w:tabs>
        <w:spacing w:after="0" w:line="240" w:lineRule="auto"/>
        <w:ind w:left="2552" w:hanging="2552"/>
        <w:rPr>
          <w:rFonts w:ascii="Tahoma" w:hAnsi="Tahoma" w:cs="Tahoma"/>
          <w:b/>
          <w:szCs w:val="24"/>
        </w:rPr>
      </w:pPr>
      <w:r w:rsidRPr="00CD0296">
        <w:rPr>
          <w:rFonts w:ascii="Tahoma" w:hAnsi="Tahoma" w:cs="Tahoma"/>
          <w:b/>
          <w:szCs w:val="24"/>
        </w:rPr>
        <w:t xml:space="preserve">Муниципальный </w:t>
      </w:r>
    </w:p>
    <w:p w14:paraId="2B0CCAA4" w14:textId="77777777" w:rsidR="00CD0296" w:rsidRPr="00CD0296" w:rsidRDefault="00CD0296" w:rsidP="00CD0296">
      <w:pPr>
        <w:tabs>
          <w:tab w:val="left" w:pos="1418"/>
          <w:tab w:val="left" w:pos="5252"/>
        </w:tabs>
        <w:spacing w:after="0" w:line="240" w:lineRule="auto"/>
        <w:ind w:left="2552" w:hanging="2552"/>
        <w:rPr>
          <w:rFonts w:ascii="Tahoma" w:hAnsi="Tahoma" w:cs="Tahoma"/>
          <w:b/>
          <w:szCs w:val="24"/>
        </w:rPr>
      </w:pPr>
      <w:r w:rsidRPr="00CD0296">
        <w:rPr>
          <w:rFonts w:ascii="Tahoma" w:hAnsi="Tahoma" w:cs="Tahoma"/>
          <w:b/>
          <w:szCs w:val="24"/>
        </w:rPr>
        <w:t>контракт:</w:t>
      </w:r>
      <w:r w:rsidRPr="00CD0296">
        <w:rPr>
          <w:rFonts w:ascii="Tahoma" w:hAnsi="Tahoma" w:cs="Tahoma"/>
          <w:b/>
          <w:szCs w:val="24"/>
        </w:rPr>
        <w:tab/>
      </w:r>
      <w:r w:rsidRPr="00CD0296">
        <w:rPr>
          <w:rFonts w:ascii="Tahoma" w:hAnsi="Tahoma" w:cs="Tahoma"/>
          <w:szCs w:val="24"/>
        </w:rPr>
        <w:tab/>
        <w:t>от 15 августа 2023 года № 111/23</w:t>
      </w:r>
    </w:p>
    <w:p w14:paraId="24C6B379" w14:textId="77777777" w:rsidR="00CD0296" w:rsidRPr="00CD0296" w:rsidRDefault="00CD0296" w:rsidP="00CD0296">
      <w:pPr>
        <w:tabs>
          <w:tab w:val="left" w:pos="1418"/>
          <w:tab w:val="left" w:pos="5252"/>
        </w:tabs>
        <w:spacing w:before="240" w:after="240" w:line="240" w:lineRule="auto"/>
        <w:ind w:left="2552" w:hanging="2552"/>
        <w:rPr>
          <w:rFonts w:ascii="Tahoma" w:hAnsi="Tahoma" w:cs="Tahoma"/>
          <w:szCs w:val="24"/>
        </w:rPr>
      </w:pPr>
      <w:r w:rsidRPr="00CD0296">
        <w:rPr>
          <w:rFonts w:ascii="Tahoma" w:hAnsi="Tahoma" w:cs="Tahoma"/>
          <w:b/>
          <w:szCs w:val="24"/>
        </w:rPr>
        <w:t>Исполнитель:</w:t>
      </w:r>
      <w:r w:rsidRPr="00CD0296">
        <w:rPr>
          <w:rFonts w:ascii="Tahoma" w:hAnsi="Tahoma" w:cs="Tahoma"/>
          <w:b/>
          <w:szCs w:val="24"/>
        </w:rPr>
        <w:tab/>
      </w:r>
      <w:r w:rsidRPr="00CD0296">
        <w:rPr>
          <w:rFonts w:ascii="Tahoma" w:hAnsi="Tahoma" w:cs="Tahoma"/>
          <w:szCs w:val="24"/>
        </w:rPr>
        <w:t>ООО «ИТП «Град»</w:t>
      </w:r>
    </w:p>
    <w:p w14:paraId="75DFDDC7" w14:textId="77777777" w:rsidR="00CD0296" w:rsidRPr="00CD0296" w:rsidRDefault="00CD0296" w:rsidP="00CD0296">
      <w:pPr>
        <w:tabs>
          <w:tab w:val="left" w:pos="1418"/>
        </w:tabs>
        <w:spacing w:before="240" w:after="240" w:line="240" w:lineRule="auto"/>
        <w:ind w:left="2552" w:hanging="2552"/>
        <w:rPr>
          <w:rFonts w:ascii="Tahoma" w:hAnsi="Tahoma" w:cs="Tahoma"/>
          <w:b/>
          <w:szCs w:val="24"/>
        </w:rPr>
      </w:pPr>
      <w:r w:rsidRPr="00CD0296">
        <w:rPr>
          <w:rFonts w:ascii="Tahoma" w:hAnsi="Tahoma" w:cs="Tahoma"/>
          <w:b/>
          <w:szCs w:val="24"/>
        </w:rPr>
        <w:t>Шифр проекта:</w:t>
      </w:r>
      <w:r w:rsidRPr="00CD0296">
        <w:rPr>
          <w:rFonts w:ascii="Tahoma" w:hAnsi="Tahoma" w:cs="Tahoma"/>
          <w:b/>
          <w:szCs w:val="24"/>
        </w:rPr>
        <w:tab/>
      </w:r>
      <w:r w:rsidRPr="00CD0296">
        <w:rPr>
          <w:rFonts w:ascii="Tahoma" w:hAnsi="Tahoma" w:cs="Tahoma"/>
          <w:szCs w:val="24"/>
        </w:rPr>
        <w:t>НИР 1874-23</w:t>
      </w:r>
    </w:p>
    <w:p w14:paraId="284C1DAC" w14:textId="77777777" w:rsidR="00CD0296" w:rsidRPr="00CD0296" w:rsidRDefault="00CD0296" w:rsidP="00CD0296">
      <w:pPr>
        <w:spacing w:after="160" w:line="259" w:lineRule="auto"/>
        <w:ind w:left="2552"/>
        <w:rPr>
          <w:rFonts w:ascii="Tahoma" w:hAnsi="Tahoma" w:cs="Tahoma"/>
          <w:b/>
          <w:szCs w:val="24"/>
        </w:rPr>
      </w:pPr>
    </w:p>
    <w:p w14:paraId="0B1B0510" w14:textId="77777777" w:rsidR="00CD0296" w:rsidRPr="00CD0296" w:rsidRDefault="00CD0296" w:rsidP="00CD0296">
      <w:pPr>
        <w:spacing w:after="160" w:line="259" w:lineRule="auto"/>
        <w:ind w:left="2552"/>
        <w:rPr>
          <w:rFonts w:ascii="Tahoma" w:hAnsi="Tahoma" w:cs="Tahoma"/>
          <w:b/>
          <w:szCs w:val="24"/>
        </w:rPr>
      </w:pPr>
    </w:p>
    <w:p w14:paraId="269DE56B" w14:textId="77777777" w:rsidR="00CD0296" w:rsidRPr="00CD0296" w:rsidRDefault="00CD0296" w:rsidP="00CD0296">
      <w:pPr>
        <w:spacing w:after="160" w:line="259" w:lineRule="auto"/>
        <w:ind w:left="2552"/>
        <w:rPr>
          <w:rFonts w:ascii="Tahoma" w:hAnsi="Tahoma" w:cs="Tahoma"/>
          <w:b/>
          <w:szCs w:val="24"/>
        </w:rPr>
      </w:pPr>
    </w:p>
    <w:p w14:paraId="127712F7" w14:textId="77777777" w:rsidR="00CD0296" w:rsidRPr="00CD0296" w:rsidRDefault="00CD0296" w:rsidP="00CD0296">
      <w:pPr>
        <w:spacing w:after="160" w:line="259" w:lineRule="auto"/>
        <w:ind w:left="2552"/>
        <w:rPr>
          <w:rFonts w:ascii="Tahoma" w:hAnsi="Tahoma" w:cs="Tahoma"/>
          <w:b/>
          <w:szCs w:val="24"/>
        </w:rPr>
      </w:pPr>
    </w:p>
    <w:p w14:paraId="7D1F4014" w14:textId="77777777" w:rsidR="00CD0296" w:rsidRPr="00CD0296" w:rsidRDefault="00CD0296" w:rsidP="00CD0296">
      <w:pPr>
        <w:spacing w:after="160" w:line="259" w:lineRule="auto"/>
        <w:ind w:left="2552"/>
        <w:rPr>
          <w:rFonts w:ascii="Tahoma" w:hAnsi="Tahoma" w:cs="Tahoma"/>
          <w:b/>
          <w:szCs w:val="24"/>
        </w:rPr>
      </w:pPr>
    </w:p>
    <w:p w14:paraId="32EA41DE" w14:textId="77777777" w:rsidR="00CD0296" w:rsidRPr="00CD0296" w:rsidRDefault="00CD0296" w:rsidP="00CD0296">
      <w:pPr>
        <w:spacing w:after="160" w:line="259" w:lineRule="auto"/>
        <w:ind w:left="2552"/>
        <w:rPr>
          <w:rFonts w:ascii="Tahoma" w:hAnsi="Tahoma" w:cs="Tahoma"/>
          <w:b/>
          <w:szCs w:val="24"/>
        </w:rPr>
      </w:pPr>
    </w:p>
    <w:p w14:paraId="5FEDAC33" w14:textId="77777777" w:rsidR="00CD0296" w:rsidRPr="00CD0296" w:rsidRDefault="00CD0296" w:rsidP="00CD0296">
      <w:pPr>
        <w:spacing w:after="160" w:line="259" w:lineRule="auto"/>
        <w:ind w:left="2552"/>
        <w:rPr>
          <w:rFonts w:ascii="Tahoma" w:hAnsi="Tahoma" w:cs="Tahoma"/>
          <w:b/>
          <w:szCs w:val="24"/>
        </w:rPr>
      </w:pPr>
    </w:p>
    <w:p w14:paraId="3BF41677" w14:textId="77777777" w:rsidR="00CD0296" w:rsidRPr="00CD0296" w:rsidRDefault="00CD0296" w:rsidP="00CD0296">
      <w:pPr>
        <w:spacing w:after="160" w:line="259" w:lineRule="auto"/>
        <w:ind w:left="2552"/>
        <w:rPr>
          <w:rFonts w:ascii="Tahoma" w:hAnsi="Tahoma" w:cs="Tahoma"/>
          <w:b/>
          <w:szCs w:val="24"/>
        </w:rPr>
      </w:pPr>
    </w:p>
    <w:p w14:paraId="1E0EA953" w14:textId="77777777" w:rsidR="00CD0296" w:rsidRPr="00CD0296" w:rsidRDefault="00CD0296" w:rsidP="00CD0296">
      <w:pPr>
        <w:spacing w:after="160" w:line="259" w:lineRule="auto"/>
        <w:ind w:left="2552"/>
        <w:rPr>
          <w:rFonts w:ascii="Tahoma" w:hAnsi="Tahoma" w:cs="Tahoma"/>
          <w:b/>
          <w:sz w:val="28"/>
          <w:szCs w:val="24"/>
        </w:rPr>
      </w:pPr>
    </w:p>
    <w:p w14:paraId="3382A3AE" w14:textId="77777777" w:rsidR="00CD0296" w:rsidRPr="00CD0296" w:rsidRDefault="00CD0296" w:rsidP="00CD0296">
      <w:pPr>
        <w:spacing w:after="160" w:line="259" w:lineRule="auto"/>
        <w:ind w:left="2552"/>
        <w:rPr>
          <w:rFonts w:ascii="Tahoma" w:eastAsia="Times New Roman" w:hAnsi="Tahoma" w:cs="Tahoma"/>
          <w:b/>
          <w:sz w:val="24"/>
          <w:szCs w:val="24"/>
          <w:lang w:eastAsia="ru-RU"/>
        </w:rPr>
        <w:sectPr w:rsidR="00CD0296" w:rsidRPr="00CD0296" w:rsidSect="006363A1">
          <w:pgSz w:w="11907" w:h="16840" w:code="9"/>
          <w:pgMar w:top="1134" w:right="850" w:bottom="1134" w:left="1276" w:header="709" w:footer="709" w:gutter="0"/>
          <w:pgNumType w:start="3"/>
          <w:cols w:space="720"/>
          <w:titlePg/>
        </w:sectPr>
      </w:pPr>
      <w:r w:rsidRPr="00CD0296">
        <w:rPr>
          <w:rFonts w:ascii="Tahoma" w:hAnsi="Tahoma" w:cs="Tahoma"/>
          <w:b/>
          <w:szCs w:val="24"/>
        </w:rPr>
        <w:t>Омск 2024</w:t>
      </w:r>
    </w:p>
    <w:p w14:paraId="1EE40760" w14:textId="08B4FDFE" w:rsidR="006A0048" w:rsidRPr="006363A1" w:rsidRDefault="006363A1" w:rsidP="006363A1">
      <w:pPr>
        <w:pStyle w:val="12"/>
        <w:jc w:val="center"/>
        <w:rPr>
          <w:sz w:val="28"/>
        </w:rPr>
      </w:pPr>
      <w:r w:rsidRPr="006363A1">
        <w:rPr>
          <w:sz w:val="28"/>
        </w:rPr>
        <w:lastRenderedPageBreak/>
        <w:t>СОДЕРЖАНИЕ</w:t>
      </w:r>
    </w:p>
    <w:p w14:paraId="7861CD8A" w14:textId="77777777" w:rsidR="00140ED4" w:rsidRPr="005811DD" w:rsidRDefault="00140ED4" w:rsidP="00356DEC">
      <w:pPr>
        <w:spacing w:after="60" w:line="240" w:lineRule="auto"/>
        <w:ind w:left="426"/>
        <w:jc w:val="both"/>
        <w:rPr>
          <w:rFonts w:ascii="Tahoma" w:hAnsi="Tahoma" w:cs="Tahoma"/>
          <w:sz w:val="24"/>
          <w:szCs w:val="24"/>
          <w:lang w:eastAsia="ru-RU"/>
        </w:rPr>
      </w:pPr>
    </w:p>
    <w:p w14:paraId="00CD9B68" w14:textId="77777777" w:rsidR="004D6452" w:rsidRDefault="006A0048">
      <w:pPr>
        <w:pStyle w:val="12"/>
        <w:rPr>
          <w:rFonts w:asciiTheme="minorHAnsi" w:eastAsiaTheme="minorEastAsia" w:hAnsiTheme="minorHAnsi" w:cstheme="minorBidi"/>
          <w:bCs w:val="0"/>
          <w:caps w:val="0"/>
          <w:sz w:val="22"/>
          <w:szCs w:val="22"/>
        </w:rPr>
      </w:pPr>
      <w:r w:rsidRPr="005811DD">
        <w:rPr>
          <w:sz w:val="22"/>
          <w:szCs w:val="22"/>
        </w:rPr>
        <w:fldChar w:fldCharType="begin"/>
      </w:r>
      <w:r w:rsidRPr="005811DD">
        <w:rPr>
          <w:sz w:val="22"/>
          <w:szCs w:val="22"/>
        </w:rPr>
        <w:instrText xml:space="preserve"> TOC \o "1-1" \h \z \t "Заголовок 2;2;Заголовок 3;3;Заголовок 4;4" </w:instrText>
      </w:r>
      <w:r w:rsidRPr="005811DD">
        <w:rPr>
          <w:sz w:val="22"/>
          <w:szCs w:val="22"/>
        </w:rPr>
        <w:fldChar w:fldCharType="separate"/>
      </w:r>
      <w:hyperlink w:anchor="_Toc172553312" w:history="1">
        <w:r w:rsidR="004D6452" w:rsidRPr="00BF6CB2">
          <w:rPr>
            <w:rStyle w:val="ac"/>
          </w:rPr>
          <w:t>ГЛАВА 1. О РЕГУЛИРОВАНИИ ЗЕМЛЕПОЛЬЗОВАНИЯ И ЗАСТРОЙКИ ОРГАНАМИ МЕСТНОГО САМОУПРАВЛЕНИЯ</w:t>
        </w:r>
        <w:r w:rsidR="004D6452">
          <w:rPr>
            <w:webHidden/>
          </w:rPr>
          <w:tab/>
        </w:r>
        <w:r w:rsidR="004D6452">
          <w:rPr>
            <w:webHidden/>
          </w:rPr>
          <w:fldChar w:fldCharType="begin"/>
        </w:r>
        <w:r w:rsidR="004D6452">
          <w:rPr>
            <w:webHidden/>
          </w:rPr>
          <w:instrText xml:space="preserve"> PAGEREF _Toc172553312 \h </w:instrText>
        </w:r>
        <w:r w:rsidR="004D6452">
          <w:rPr>
            <w:webHidden/>
          </w:rPr>
        </w:r>
        <w:r w:rsidR="004D6452">
          <w:rPr>
            <w:webHidden/>
          </w:rPr>
          <w:fldChar w:fldCharType="separate"/>
        </w:r>
        <w:r w:rsidR="0025147D">
          <w:rPr>
            <w:webHidden/>
          </w:rPr>
          <w:t>4</w:t>
        </w:r>
        <w:r w:rsidR="004D6452">
          <w:rPr>
            <w:webHidden/>
          </w:rPr>
          <w:fldChar w:fldCharType="end"/>
        </w:r>
      </w:hyperlink>
    </w:p>
    <w:p w14:paraId="6ACFA43E" w14:textId="77777777" w:rsidR="004D6452" w:rsidRDefault="0025147D">
      <w:pPr>
        <w:pStyle w:val="32"/>
        <w:rPr>
          <w:rFonts w:asciiTheme="minorHAnsi" w:eastAsiaTheme="minorEastAsia" w:hAnsiTheme="minorHAnsi" w:cstheme="minorBidi"/>
          <w:smallCaps w:val="0"/>
          <w:sz w:val="22"/>
          <w:szCs w:val="22"/>
        </w:rPr>
      </w:pPr>
      <w:hyperlink w:anchor="_Toc172553313" w:history="1">
        <w:r w:rsidR="004D6452" w:rsidRPr="00BF6CB2">
          <w:rPr>
            <w:rStyle w:val="ac"/>
          </w:rPr>
          <w:t>Статья 1. Назначение и содержание Правил землепользования и застройки</w:t>
        </w:r>
        <w:r w:rsidR="004D6452">
          <w:rPr>
            <w:webHidden/>
          </w:rPr>
          <w:tab/>
        </w:r>
        <w:r w:rsidR="004D6452">
          <w:rPr>
            <w:webHidden/>
          </w:rPr>
          <w:fldChar w:fldCharType="begin"/>
        </w:r>
        <w:r w:rsidR="004D6452">
          <w:rPr>
            <w:webHidden/>
          </w:rPr>
          <w:instrText xml:space="preserve"> PAGEREF _Toc172553313 \h </w:instrText>
        </w:r>
        <w:r w:rsidR="004D6452">
          <w:rPr>
            <w:webHidden/>
          </w:rPr>
        </w:r>
        <w:r w:rsidR="004D6452">
          <w:rPr>
            <w:webHidden/>
          </w:rPr>
          <w:fldChar w:fldCharType="separate"/>
        </w:r>
        <w:r>
          <w:rPr>
            <w:webHidden/>
          </w:rPr>
          <w:t>4</w:t>
        </w:r>
        <w:r w:rsidR="004D6452">
          <w:rPr>
            <w:webHidden/>
          </w:rPr>
          <w:fldChar w:fldCharType="end"/>
        </w:r>
      </w:hyperlink>
    </w:p>
    <w:p w14:paraId="3ADCD8F5" w14:textId="77777777" w:rsidR="004D6452" w:rsidRDefault="0025147D">
      <w:pPr>
        <w:pStyle w:val="32"/>
        <w:rPr>
          <w:rFonts w:asciiTheme="minorHAnsi" w:eastAsiaTheme="minorEastAsia" w:hAnsiTheme="minorHAnsi" w:cstheme="minorBidi"/>
          <w:smallCaps w:val="0"/>
          <w:sz w:val="22"/>
          <w:szCs w:val="22"/>
        </w:rPr>
      </w:pPr>
      <w:hyperlink w:anchor="_Toc172553314" w:history="1">
        <w:r w:rsidR="004D6452" w:rsidRPr="00BF6CB2">
          <w:rPr>
            <w:rStyle w:val="ac"/>
          </w:rPr>
          <w:t>Статья 2. Сфера применения Правил землепользования и застройки</w:t>
        </w:r>
        <w:r w:rsidR="004D6452">
          <w:rPr>
            <w:webHidden/>
          </w:rPr>
          <w:tab/>
        </w:r>
        <w:r w:rsidR="004D6452">
          <w:rPr>
            <w:webHidden/>
          </w:rPr>
          <w:fldChar w:fldCharType="begin"/>
        </w:r>
        <w:r w:rsidR="004D6452">
          <w:rPr>
            <w:webHidden/>
          </w:rPr>
          <w:instrText xml:space="preserve"> PAGEREF _Toc172553314 \h </w:instrText>
        </w:r>
        <w:r w:rsidR="004D6452">
          <w:rPr>
            <w:webHidden/>
          </w:rPr>
        </w:r>
        <w:r w:rsidR="004D6452">
          <w:rPr>
            <w:webHidden/>
          </w:rPr>
          <w:fldChar w:fldCharType="separate"/>
        </w:r>
        <w:r>
          <w:rPr>
            <w:webHidden/>
          </w:rPr>
          <w:t>4</w:t>
        </w:r>
        <w:r w:rsidR="004D6452">
          <w:rPr>
            <w:webHidden/>
          </w:rPr>
          <w:fldChar w:fldCharType="end"/>
        </w:r>
      </w:hyperlink>
    </w:p>
    <w:p w14:paraId="457C0CBD" w14:textId="77777777" w:rsidR="004D6452" w:rsidRDefault="0025147D">
      <w:pPr>
        <w:pStyle w:val="32"/>
        <w:rPr>
          <w:rFonts w:asciiTheme="minorHAnsi" w:eastAsiaTheme="minorEastAsia" w:hAnsiTheme="minorHAnsi" w:cstheme="minorBidi"/>
          <w:smallCaps w:val="0"/>
          <w:sz w:val="22"/>
          <w:szCs w:val="22"/>
        </w:rPr>
      </w:pPr>
      <w:hyperlink w:anchor="_Toc172553315" w:history="1">
        <w:r w:rsidR="004D6452" w:rsidRPr="00BF6CB2">
          <w:rPr>
            <w:rStyle w:val="ac"/>
          </w:rPr>
          <w:t>Статья 3. Регулирование землепользования и застройки органами местного самоуправления города Свободного</w:t>
        </w:r>
        <w:r w:rsidR="004D6452">
          <w:rPr>
            <w:webHidden/>
          </w:rPr>
          <w:tab/>
        </w:r>
        <w:r w:rsidR="004D6452">
          <w:rPr>
            <w:webHidden/>
          </w:rPr>
          <w:fldChar w:fldCharType="begin"/>
        </w:r>
        <w:r w:rsidR="004D6452">
          <w:rPr>
            <w:webHidden/>
          </w:rPr>
          <w:instrText xml:space="preserve"> PAGEREF _Toc172553315 \h </w:instrText>
        </w:r>
        <w:r w:rsidR="004D6452">
          <w:rPr>
            <w:webHidden/>
          </w:rPr>
        </w:r>
        <w:r w:rsidR="004D6452">
          <w:rPr>
            <w:webHidden/>
          </w:rPr>
          <w:fldChar w:fldCharType="separate"/>
        </w:r>
        <w:r>
          <w:rPr>
            <w:webHidden/>
          </w:rPr>
          <w:t>4</w:t>
        </w:r>
        <w:r w:rsidR="004D6452">
          <w:rPr>
            <w:webHidden/>
          </w:rPr>
          <w:fldChar w:fldCharType="end"/>
        </w:r>
      </w:hyperlink>
    </w:p>
    <w:p w14:paraId="4301916A" w14:textId="77777777" w:rsidR="004D6452" w:rsidRDefault="0025147D">
      <w:pPr>
        <w:pStyle w:val="32"/>
        <w:rPr>
          <w:rFonts w:asciiTheme="minorHAnsi" w:eastAsiaTheme="minorEastAsia" w:hAnsiTheme="minorHAnsi" w:cstheme="minorBidi"/>
          <w:smallCaps w:val="0"/>
          <w:sz w:val="22"/>
          <w:szCs w:val="22"/>
        </w:rPr>
      </w:pPr>
      <w:hyperlink w:anchor="_Toc172553316" w:history="1">
        <w:r w:rsidR="004D6452" w:rsidRPr="00BF6CB2">
          <w:rPr>
            <w:rStyle w:val="ac"/>
          </w:rPr>
          <w:t>Статья 4. Основные понятия, используемые в Правилах землепользования и застройки</w:t>
        </w:r>
        <w:r w:rsidR="004D6452">
          <w:rPr>
            <w:webHidden/>
          </w:rPr>
          <w:tab/>
        </w:r>
        <w:r w:rsidR="004D6452">
          <w:rPr>
            <w:webHidden/>
          </w:rPr>
          <w:fldChar w:fldCharType="begin"/>
        </w:r>
        <w:r w:rsidR="004D6452">
          <w:rPr>
            <w:webHidden/>
          </w:rPr>
          <w:instrText xml:space="preserve"> PAGEREF _Toc172553316 \h </w:instrText>
        </w:r>
        <w:r w:rsidR="004D6452">
          <w:rPr>
            <w:webHidden/>
          </w:rPr>
        </w:r>
        <w:r w:rsidR="004D6452">
          <w:rPr>
            <w:webHidden/>
          </w:rPr>
          <w:fldChar w:fldCharType="separate"/>
        </w:r>
        <w:r>
          <w:rPr>
            <w:webHidden/>
          </w:rPr>
          <w:t>5</w:t>
        </w:r>
        <w:r w:rsidR="004D6452">
          <w:rPr>
            <w:webHidden/>
          </w:rPr>
          <w:fldChar w:fldCharType="end"/>
        </w:r>
      </w:hyperlink>
    </w:p>
    <w:p w14:paraId="2E3478C9" w14:textId="77777777" w:rsidR="004D6452" w:rsidRDefault="0025147D">
      <w:pPr>
        <w:pStyle w:val="12"/>
        <w:rPr>
          <w:rFonts w:asciiTheme="minorHAnsi" w:eastAsiaTheme="minorEastAsia" w:hAnsiTheme="minorHAnsi" w:cstheme="minorBidi"/>
          <w:bCs w:val="0"/>
          <w:caps w:val="0"/>
          <w:sz w:val="22"/>
          <w:szCs w:val="22"/>
        </w:rPr>
      </w:pPr>
      <w:hyperlink w:anchor="_Toc172553317" w:history="1">
        <w:r w:rsidR="004D6452" w:rsidRPr="00BF6CB2">
          <w:rPr>
            <w:rStyle w:val="ac"/>
          </w:rPr>
          <w:t>ГЛАВА 2. ОБ ИЗМЕНЕНИИ ВИДОВ РАЗРЕШЕННОГО ИСПОЛЬЗОВАНИЯ ЗЕМЕЛЬНЫХ УЧАСТКОВ И ОБЪЕКТОВ КАПИТАЛЬНОГО СТРОИТЕЛЬСТВА ФИЗИЧЕСКИМИ И ЮРИДИЧЕСКИМИ ЛИЦАМИ</w:t>
        </w:r>
        <w:r w:rsidR="004D6452">
          <w:rPr>
            <w:webHidden/>
          </w:rPr>
          <w:tab/>
        </w:r>
        <w:r w:rsidR="004D6452">
          <w:rPr>
            <w:webHidden/>
          </w:rPr>
          <w:fldChar w:fldCharType="begin"/>
        </w:r>
        <w:r w:rsidR="004D6452">
          <w:rPr>
            <w:webHidden/>
          </w:rPr>
          <w:instrText xml:space="preserve"> PAGEREF _Toc172553317 \h </w:instrText>
        </w:r>
        <w:r w:rsidR="004D6452">
          <w:rPr>
            <w:webHidden/>
          </w:rPr>
        </w:r>
        <w:r w:rsidR="004D6452">
          <w:rPr>
            <w:webHidden/>
          </w:rPr>
          <w:fldChar w:fldCharType="separate"/>
        </w:r>
        <w:r>
          <w:rPr>
            <w:webHidden/>
          </w:rPr>
          <w:t>7</w:t>
        </w:r>
        <w:r w:rsidR="004D6452">
          <w:rPr>
            <w:webHidden/>
          </w:rPr>
          <w:fldChar w:fldCharType="end"/>
        </w:r>
      </w:hyperlink>
    </w:p>
    <w:p w14:paraId="2E0A725D" w14:textId="77777777" w:rsidR="004D6452" w:rsidRDefault="0025147D">
      <w:pPr>
        <w:pStyle w:val="32"/>
        <w:rPr>
          <w:rFonts w:asciiTheme="minorHAnsi" w:eastAsiaTheme="minorEastAsia" w:hAnsiTheme="minorHAnsi" w:cstheme="minorBidi"/>
          <w:smallCaps w:val="0"/>
          <w:sz w:val="22"/>
          <w:szCs w:val="22"/>
        </w:rPr>
      </w:pPr>
      <w:hyperlink w:anchor="_Toc172553318" w:history="1">
        <w:r w:rsidR="004D6452" w:rsidRPr="00BF6CB2">
          <w:rPr>
            <w:rStyle w:val="ac"/>
          </w:rPr>
          <w:t>Статья 5. Действие Градостроительного регламента</w:t>
        </w:r>
        <w:r w:rsidR="004D6452">
          <w:rPr>
            <w:webHidden/>
          </w:rPr>
          <w:tab/>
        </w:r>
        <w:r w:rsidR="004D6452">
          <w:rPr>
            <w:webHidden/>
          </w:rPr>
          <w:fldChar w:fldCharType="begin"/>
        </w:r>
        <w:r w:rsidR="004D6452">
          <w:rPr>
            <w:webHidden/>
          </w:rPr>
          <w:instrText xml:space="preserve"> PAGEREF _Toc172553318 \h </w:instrText>
        </w:r>
        <w:r w:rsidR="004D6452">
          <w:rPr>
            <w:webHidden/>
          </w:rPr>
        </w:r>
        <w:r w:rsidR="004D6452">
          <w:rPr>
            <w:webHidden/>
          </w:rPr>
          <w:fldChar w:fldCharType="separate"/>
        </w:r>
        <w:r>
          <w:rPr>
            <w:webHidden/>
          </w:rPr>
          <w:t>7</w:t>
        </w:r>
        <w:r w:rsidR="004D6452">
          <w:rPr>
            <w:webHidden/>
          </w:rPr>
          <w:fldChar w:fldCharType="end"/>
        </w:r>
      </w:hyperlink>
    </w:p>
    <w:p w14:paraId="61D22E3A" w14:textId="77777777" w:rsidR="004D6452" w:rsidRDefault="0025147D">
      <w:pPr>
        <w:pStyle w:val="32"/>
        <w:rPr>
          <w:rFonts w:asciiTheme="minorHAnsi" w:eastAsiaTheme="minorEastAsia" w:hAnsiTheme="minorHAnsi" w:cstheme="minorBidi"/>
          <w:smallCaps w:val="0"/>
          <w:sz w:val="22"/>
          <w:szCs w:val="22"/>
        </w:rPr>
      </w:pPr>
      <w:hyperlink w:anchor="_Toc172553319" w:history="1">
        <w:r w:rsidR="004D6452" w:rsidRPr="00BF6CB2">
          <w:rPr>
            <w:rStyle w:val="ac"/>
          </w:rPr>
          <w:t>Статья 6. Виды разрешенного использования земельных участков и объектов капитального строительства</w:t>
        </w:r>
        <w:r w:rsidR="004D6452">
          <w:rPr>
            <w:webHidden/>
          </w:rPr>
          <w:tab/>
        </w:r>
        <w:r w:rsidR="004D6452">
          <w:rPr>
            <w:webHidden/>
          </w:rPr>
          <w:fldChar w:fldCharType="begin"/>
        </w:r>
        <w:r w:rsidR="004D6452">
          <w:rPr>
            <w:webHidden/>
          </w:rPr>
          <w:instrText xml:space="preserve"> PAGEREF _Toc172553319 \h </w:instrText>
        </w:r>
        <w:r w:rsidR="004D6452">
          <w:rPr>
            <w:webHidden/>
          </w:rPr>
        </w:r>
        <w:r w:rsidR="004D6452">
          <w:rPr>
            <w:webHidden/>
          </w:rPr>
          <w:fldChar w:fldCharType="separate"/>
        </w:r>
        <w:r>
          <w:rPr>
            <w:webHidden/>
          </w:rPr>
          <w:t>8</w:t>
        </w:r>
        <w:r w:rsidR="004D6452">
          <w:rPr>
            <w:webHidden/>
          </w:rPr>
          <w:fldChar w:fldCharType="end"/>
        </w:r>
      </w:hyperlink>
    </w:p>
    <w:p w14:paraId="57445C1B" w14:textId="77777777" w:rsidR="004D6452" w:rsidRDefault="0025147D">
      <w:pPr>
        <w:pStyle w:val="32"/>
        <w:rPr>
          <w:rFonts w:asciiTheme="minorHAnsi" w:eastAsiaTheme="minorEastAsia" w:hAnsiTheme="minorHAnsi" w:cstheme="minorBidi"/>
          <w:smallCaps w:val="0"/>
          <w:sz w:val="22"/>
          <w:szCs w:val="22"/>
        </w:rPr>
      </w:pPr>
      <w:hyperlink w:anchor="_Toc172553320" w:history="1">
        <w:r w:rsidR="004D6452" w:rsidRPr="00BF6CB2">
          <w:rPr>
            <w:rStyle w:val="ac"/>
          </w:rPr>
          <w:t>Статья 7. Изменение видов разрешенного использования земельных участков и объектов капитального строительства</w:t>
        </w:r>
        <w:r w:rsidR="004D6452">
          <w:rPr>
            <w:webHidden/>
          </w:rPr>
          <w:tab/>
        </w:r>
        <w:r w:rsidR="004D6452">
          <w:rPr>
            <w:webHidden/>
          </w:rPr>
          <w:fldChar w:fldCharType="begin"/>
        </w:r>
        <w:r w:rsidR="004D6452">
          <w:rPr>
            <w:webHidden/>
          </w:rPr>
          <w:instrText xml:space="preserve"> PAGEREF _Toc172553320 \h </w:instrText>
        </w:r>
        <w:r w:rsidR="004D6452">
          <w:rPr>
            <w:webHidden/>
          </w:rPr>
        </w:r>
        <w:r w:rsidR="004D6452">
          <w:rPr>
            <w:webHidden/>
          </w:rPr>
          <w:fldChar w:fldCharType="separate"/>
        </w:r>
        <w:r>
          <w:rPr>
            <w:webHidden/>
          </w:rPr>
          <w:t>8</w:t>
        </w:r>
        <w:r w:rsidR="004D6452">
          <w:rPr>
            <w:webHidden/>
          </w:rPr>
          <w:fldChar w:fldCharType="end"/>
        </w:r>
      </w:hyperlink>
    </w:p>
    <w:p w14:paraId="748E6D5E" w14:textId="77777777" w:rsidR="004D6452" w:rsidRDefault="0025147D">
      <w:pPr>
        <w:pStyle w:val="32"/>
        <w:rPr>
          <w:rFonts w:asciiTheme="minorHAnsi" w:eastAsiaTheme="minorEastAsia" w:hAnsiTheme="minorHAnsi" w:cstheme="minorBidi"/>
          <w:smallCaps w:val="0"/>
          <w:sz w:val="22"/>
          <w:szCs w:val="22"/>
        </w:rPr>
      </w:pPr>
      <w:hyperlink w:anchor="_Toc172553321" w:history="1">
        <w:r w:rsidR="004D6452" w:rsidRPr="00BF6CB2">
          <w:rPr>
            <w:rStyle w:val="ac"/>
          </w:rPr>
          <w:t>Статья 8. Использование земельных участков и объектов капитального строительства, не соответствующих градостроительному регламенту</w:t>
        </w:r>
        <w:r w:rsidR="004D6452">
          <w:rPr>
            <w:webHidden/>
          </w:rPr>
          <w:tab/>
        </w:r>
        <w:r w:rsidR="004D6452">
          <w:rPr>
            <w:webHidden/>
          </w:rPr>
          <w:fldChar w:fldCharType="begin"/>
        </w:r>
        <w:r w:rsidR="004D6452">
          <w:rPr>
            <w:webHidden/>
          </w:rPr>
          <w:instrText xml:space="preserve"> PAGEREF _Toc172553321 \h </w:instrText>
        </w:r>
        <w:r w:rsidR="004D6452">
          <w:rPr>
            <w:webHidden/>
          </w:rPr>
        </w:r>
        <w:r w:rsidR="004D6452">
          <w:rPr>
            <w:webHidden/>
          </w:rPr>
          <w:fldChar w:fldCharType="separate"/>
        </w:r>
        <w:r>
          <w:rPr>
            <w:webHidden/>
          </w:rPr>
          <w:t>9</w:t>
        </w:r>
        <w:r w:rsidR="004D6452">
          <w:rPr>
            <w:webHidden/>
          </w:rPr>
          <w:fldChar w:fldCharType="end"/>
        </w:r>
      </w:hyperlink>
    </w:p>
    <w:p w14:paraId="1706AF21" w14:textId="77777777" w:rsidR="004D6452" w:rsidRDefault="0025147D">
      <w:pPr>
        <w:pStyle w:val="32"/>
        <w:rPr>
          <w:rFonts w:asciiTheme="minorHAnsi" w:eastAsiaTheme="minorEastAsia" w:hAnsiTheme="minorHAnsi" w:cstheme="minorBidi"/>
          <w:smallCaps w:val="0"/>
          <w:sz w:val="22"/>
          <w:szCs w:val="22"/>
        </w:rPr>
      </w:pPr>
      <w:hyperlink w:anchor="_Toc172553322" w:history="1">
        <w:r w:rsidR="004D6452" w:rsidRPr="00BF6CB2">
          <w:rPr>
            <w:rStyle w:val="ac"/>
          </w:rPr>
          <w:t>Статья 9. Использование земельных участков и объектов капитального строительства в зонах с особыми условиями использования территорий</w:t>
        </w:r>
        <w:r w:rsidR="004D6452">
          <w:rPr>
            <w:webHidden/>
          </w:rPr>
          <w:tab/>
        </w:r>
        <w:r w:rsidR="004D6452">
          <w:rPr>
            <w:webHidden/>
          </w:rPr>
          <w:fldChar w:fldCharType="begin"/>
        </w:r>
        <w:r w:rsidR="004D6452">
          <w:rPr>
            <w:webHidden/>
          </w:rPr>
          <w:instrText xml:space="preserve"> PAGEREF _Toc172553322 \h </w:instrText>
        </w:r>
        <w:r w:rsidR="004D6452">
          <w:rPr>
            <w:webHidden/>
          </w:rPr>
        </w:r>
        <w:r w:rsidR="004D6452">
          <w:rPr>
            <w:webHidden/>
          </w:rPr>
          <w:fldChar w:fldCharType="separate"/>
        </w:r>
        <w:r>
          <w:rPr>
            <w:webHidden/>
          </w:rPr>
          <w:t>9</w:t>
        </w:r>
        <w:r w:rsidR="004D6452">
          <w:rPr>
            <w:webHidden/>
          </w:rPr>
          <w:fldChar w:fldCharType="end"/>
        </w:r>
      </w:hyperlink>
    </w:p>
    <w:p w14:paraId="767941C1" w14:textId="77777777" w:rsidR="004D6452" w:rsidRDefault="0025147D">
      <w:pPr>
        <w:pStyle w:val="12"/>
        <w:rPr>
          <w:rFonts w:asciiTheme="minorHAnsi" w:eastAsiaTheme="minorEastAsia" w:hAnsiTheme="minorHAnsi" w:cstheme="minorBidi"/>
          <w:bCs w:val="0"/>
          <w:caps w:val="0"/>
          <w:sz w:val="22"/>
          <w:szCs w:val="22"/>
        </w:rPr>
      </w:pPr>
      <w:hyperlink w:anchor="_Toc172553323" w:history="1">
        <w:r w:rsidR="004D6452" w:rsidRPr="00BF6CB2">
          <w:rPr>
            <w:rStyle w:val="ac"/>
          </w:rPr>
          <w:t>ГЛАВА 3. О ПОДГОТОВКЕ ДОКУМЕНТАЦИИ ПО ПЛАНИРОВКЕ ТЕРРИТОРИИ ОРГАНАМИ МЕСТНОГО САМОУПРАВЛЕНИЯ</w:t>
        </w:r>
        <w:r w:rsidR="004D6452">
          <w:rPr>
            <w:webHidden/>
          </w:rPr>
          <w:tab/>
        </w:r>
        <w:r w:rsidR="004D6452">
          <w:rPr>
            <w:webHidden/>
          </w:rPr>
          <w:fldChar w:fldCharType="begin"/>
        </w:r>
        <w:r w:rsidR="004D6452">
          <w:rPr>
            <w:webHidden/>
          </w:rPr>
          <w:instrText xml:space="preserve"> PAGEREF _Toc172553323 \h </w:instrText>
        </w:r>
        <w:r w:rsidR="004D6452">
          <w:rPr>
            <w:webHidden/>
          </w:rPr>
        </w:r>
        <w:r w:rsidR="004D6452">
          <w:rPr>
            <w:webHidden/>
          </w:rPr>
          <w:fldChar w:fldCharType="separate"/>
        </w:r>
        <w:r>
          <w:rPr>
            <w:webHidden/>
          </w:rPr>
          <w:t>11</w:t>
        </w:r>
        <w:r w:rsidR="004D6452">
          <w:rPr>
            <w:webHidden/>
          </w:rPr>
          <w:fldChar w:fldCharType="end"/>
        </w:r>
      </w:hyperlink>
    </w:p>
    <w:p w14:paraId="24DC6EDE" w14:textId="77777777" w:rsidR="004D6452" w:rsidRDefault="0025147D">
      <w:pPr>
        <w:pStyle w:val="32"/>
        <w:rPr>
          <w:rFonts w:asciiTheme="minorHAnsi" w:eastAsiaTheme="minorEastAsia" w:hAnsiTheme="minorHAnsi" w:cstheme="minorBidi"/>
          <w:smallCaps w:val="0"/>
          <w:sz w:val="22"/>
          <w:szCs w:val="22"/>
        </w:rPr>
      </w:pPr>
      <w:hyperlink w:anchor="_Toc172553324" w:history="1">
        <w:r w:rsidR="004D6452" w:rsidRPr="00BF6CB2">
          <w:rPr>
            <w:rStyle w:val="ac"/>
          </w:rPr>
          <w:t>Статья 10. Документация по планировке территории</w:t>
        </w:r>
        <w:r w:rsidR="004D6452">
          <w:rPr>
            <w:webHidden/>
          </w:rPr>
          <w:tab/>
        </w:r>
        <w:r w:rsidR="004D6452">
          <w:rPr>
            <w:webHidden/>
          </w:rPr>
          <w:fldChar w:fldCharType="begin"/>
        </w:r>
        <w:r w:rsidR="004D6452">
          <w:rPr>
            <w:webHidden/>
          </w:rPr>
          <w:instrText xml:space="preserve"> PAGEREF _Toc172553324 \h </w:instrText>
        </w:r>
        <w:r w:rsidR="004D6452">
          <w:rPr>
            <w:webHidden/>
          </w:rPr>
        </w:r>
        <w:r w:rsidR="004D6452">
          <w:rPr>
            <w:webHidden/>
          </w:rPr>
          <w:fldChar w:fldCharType="separate"/>
        </w:r>
        <w:r>
          <w:rPr>
            <w:webHidden/>
          </w:rPr>
          <w:t>11</w:t>
        </w:r>
        <w:r w:rsidR="004D6452">
          <w:rPr>
            <w:webHidden/>
          </w:rPr>
          <w:fldChar w:fldCharType="end"/>
        </w:r>
      </w:hyperlink>
    </w:p>
    <w:p w14:paraId="379607E6" w14:textId="77777777" w:rsidR="004D6452" w:rsidRDefault="0025147D">
      <w:pPr>
        <w:pStyle w:val="32"/>
        <w:rPr>
          <w:rFonts w:asciiTheme="minorHAnsi" w:eastAsiaTheme="minorEastAsia" w:hAnsiTheme="minorHAnsi" w:cstheme="minorBidi"/>
          <w:smallCaps w:val="0"/>
          <w:sz w:val="22"/>
          <w:szCs w:val="22"/>
        </w:rPr>
      </w:pPr>
      <w:hyperlink w:anchor="_Toc172553325" w:history="1">
        <w:r w:rsidR="004D6452" w:rsidRPr="00BF6CB2">
          <w:rPr>
            <w:rStyle w:val="ac"/>
          </w:rPr>
          <w:t>Статья 11. Порядок подготовки документации по планировке территории</w:t>
        </w:r>
        <w:r w:rsidR="004D6452">
          <w:rPr>
            <w:webHidden/>
          </w:rPr>
          <w:tab/>
        </w:r>
        <w:r w:rsidR="004D6452">
          <w:rPr>
            <w:webHidden/>
          </w:rPr>
          <w:fldChar w:fldCharType="begin"/>
        </w:r>
        <w:r w:rsidR="004D6452">
          <w:rPr>
            <w:webHidden/>
          </w:rPr>
          <w:instrText xml:space="preserve"> PAGEREF _Toc172553325 \h </w:instrText>
        </w:r>
        <w:r w:rsidR="004D6452">
          <w:rPr>
            <w:webHidden/>
          </w:rPr>
        </w:r>
        <w:r w:rsidR="004D6452">
          <w:rPr>
            <w:webHidden/>
          </w:rPr>
          <w:fldChar w:fldCharType="separate"/>
        </w:r>
        <w:r>
          <w:rPr>
            <w:webHidden/>
          </w:rPr>
          <w:t>11</w:t>
        </w:r>
        <w:r w:rsidR="004D6452">
          <w:rPr>
            <w:webHidden/>
          </w:rPr>
          <w:fldChar w:fldCharType="end"/>
        </w:r>
      </w:hyperlink>
    </w:p>
    <w:p w14:paraId="11B9E6D0" w14:textId="77777777" w:rsidR="004D6452" w:rsidRDefault="0025147D">
      <w:pPr>
        <w:pStyle w:val="12"/>
        <w:rPr>
          <w:rFonts w:asciiTheme="minorHAnsi" w:eastAsiaTheme="minorEastAsia" w:hAnsiTheme="minorHAnsi" w:cstheme="minorBidi"/>
          <w:bCs w:val="0"/>
          <w:caps w:val="0"/>
          <w:sz w:val="22"/>
          <w:szCs w:val="22"/>
        </w:rPr>
      </w:pPr>
      <w:hyperlink w:anchor="_Toc172553326" w:history="1">
        <w:r w:rsidR="004D6452" w:rsidRPr="00BF6CB2">
          <w:rPr>
            <w:rStyle w:val="ac"/>
          </w:rPr>
          <w:t>ГЛАВА 4. О ПРОВЕДЕНИИ ОБЩЕСТВЕННЫХ ОБСУЖДЕНИЙ ИЛИ ПУБЛИЧНЫХ СЛУШАНИЙ ПО ВОПРОСАМ ЗЕМЛЕПОЛЬЗОВАНИЯ И ЗАСТРОЙКИ</w:t>
        </w:r>
        <w:r w:rsidR="004D6452">
          <w:rPr>
            <w:webHidden/>
          </w:rPr>
          <w:tab/>
        </w:r>
        <w:r w:rsidR="004D6452">
          <w:rPr>
            <w:webHidden/>
          </w:rPr>
          <w:fldChar w:fldCharType="begin"/>
        </w:r>
        <w:r w:rsidR="004D6452">
          <w:rPr>
            <w:webHidden/>
          </w:rPr>
          <w:instrText xml:space="preserve"> PAGEREF _Toc172553326 \h </w:instrText>
        </w:r>
        <w:r w:rsidR="004D6452">
          <w:rPr>
            <w:webHidden/>
          </w:rPr>
        </w:r>
        <w:r w:rsidR="004D6452">
          <w:rPr>
            <w:webHidden/>
          </w:rPr>
          <w:fldChar w:fldCharType="separate"/>
        </w:r>
        <w:r>
          <w:rPr>
            <w:webHidden/>
          </w:rPr>
          <w:t>14</w:t>
        </w:r>
        <w:r w:rsidR="004D6452">
          <w:rPr>
            <w:webHidden/>
          </w:rPr>
          <w:fldChar w:fldCharType="end"/>
        </w:r>
      </w:hyperlink>
    </w:p>
    <w:p w14:paraId="23D86E64" w14:textId="77777777" w:rsidR="004D6452" w:rsidRDefault="0025147D">
      <w:pPr>
        <w:pStyle w:val="32"/>
        <w:rPr>
          <w:rFonts w:asciiTheme="minorHAnsi" w:eastAsiaTheme="minorEastAsia" w:hAnsiTheme="minorHAnsi" w:cstheme="minorBidi"/>
          <w:smallCaps w:val="0"/>
          <w:sz w:val="22"/>
          <w:szCs w:val="22"/>
        </w:rPr>
      </w:pPr>
      <w:hyperlink w:anchor="_Toc172553327" w:history="1">
        <w:r w:rsidR="004D6452" w:rsidRPr="00BF6CB2">
          <w:rPr>
            <w:rStyle w:val="ac"/>
          </w:rPr>
          <w:t>Статья 12. Общие положения о проведении общественных обсуждений или публичных слушаний по вопросам землепользования и застройки</w:t>
        </w:r>
        <w:r w:rsidR="004D6452">
          <w:rPr>
            <w:webHidden/>
          </w:rPr>
          <w:tab/>
        </w:r>
        <w:r w:rsidR="004D6452">
          <w:rPr>
            <w:webHidden/>
          </w:rPr>
          <w:fldChar w:fldCharType="begin"/>
        </w:r>
        <w:r w:rsidR="004D6452">
          <w:rPr>
            <w:webHidden/>
          </w:rPr>
          <w:instrText xml:space="preserve"> PAGEREF _Toc172553327 \h </w:instrText>
        </w:r>
        <w:r w:rsidR="004D6452">
          <w:rPr>
            <w:webHidden/>
          </w:rPr>
        </w:r>
        <w:r w:rsidR="004D6452">
          <w:rPr>
            <w:webHidden/>
          </w:rPr>
          <w:fldChar w:fldCharType="separate"/>
        </w:r>
        <w:r>
          <w:rPr>
            <w:webHidden/>
          </w:rPr>
          <w:t>14</w:t>
        </w:r>
        <w:r w:rsidR="004D6452">
          <w:rPr>
            <w:webHidden/>
          </w:rPr>
          <w:fldChar w:fldCharType="end"/>
        </w:r>
      </w:hyperlink>
    </w:p>
    <w:p w14:paraId="410FA7FA" w14:textId="77777777" w:rsidR="004D6452" w:rsidRDefault="0025147D">
      <w:pPr>
        <w:pStyle w:val="32"/>
        <w:rPr>
          <w:rFonts w:asciiTheme="minorHAnsi" w:eastAsiaTheme="minorEastAsia" w:hAnsiTheme="minorHAnsi" w:cstheme="minorBidi"/>
          <w:smallCaps w:val="0"/>
          <w:sz w:val="22"/>
          <w:szCs w:val="22"/>
        </w:rPr>
      </w:pPr>
      <w:hyperlink w:anchor="_Toc172553328" w:history="1">
        <w:r w:rsidR="004D6452" w:rsidRPr="00BF6CB2">
          <w:rPr>
            <w:rStyle w:val="ac"/>
          </w:rPr>
          <w:t>Статья 13. Сроки проведения общественных обсуждений или публичных слушаний по вопросам землепользования и застройки</w:t>
        </w:r>
        <w:r w:rsidR="004D6452">
          <w:rPr>
            <w:webHidden/>
          </w:rPr>
          <w:tab/>
        </w:r>
        <w:r w:rsidR="004D6452">
          <w:rPr>
            <w:webHidden/>
          </w:rPr>
          <w:fldChar w:fldCharType="begin"/>
        </w:r>
        <w:r w:rsidR="004D6452">
          <w:rPr>
            <w:webHidden/>
          </w:rPr>
          <w:instrText xml:space="preserve"> PAGEREF _Toc172553328 \h </w:instrText>
        </w:r>
        <w:r w:rsidR="004D6452">
          <w:rPr>
            <w:webHidden/>
          </w:rPr>
        </w:r>
        <w:r w:rsidR="004D6452">
          <w:rPr>
            <w:webHidden/>
          </w:rPr>
          <w:fldChar w:fldCharType="separate"/>
        </w:r>
        <w:r>
          <w:rPr>
            <w:webHidden/>
          </w:rPr>
          <w:t>14</w:t>
        </w:r>
        <w:r w:rsidR="004D6452">
          <w:rPr>
            <w:webHidden/>
          </w:rPr>
          <w:fldChar w:fldCharType="end"/>
        </w:r>
      </w:hyperlink>
    </w:p>
    <w:p w14:paraId="10ABFDC3" w14:textId="77777777" w:rsidR="004D6452" w:rsidRDefault="0025147D">
      <w:pPr>
        <w:pStyle w:val="32"/>
        <w:rPr>
          <w:rFonts w:asciiTheme="minorHAnsi" w:eastAsiaTheme="minorEastAsia" w:hAnsiTheme="minorHAnsi" w:cstheme="minorBidi"/>
          <w:smallCaps w:val="0"/>
          <w:sz w:val="22"/>
          <w:szCs w:val="22"/>
        </w:rPr>
      </w:pPr>
      <w:hyperlink w:anchor="_Toc172553329" w:history="1">
        <w:r w:rsidR="004D6452" w:rsidRPr="00BF6CB2">
          <w:rPr>
            <w:rStyle w:val="ac"/>
          </w:rPr>
          <w:t>Статья 14. Порядок организации и проведения общественных обсуждений или публичных слушаний по вопросам землепользования и застройки</w:t>
        </w:r>
        <w:r w:rsidR="004D6452">
          <w:rPr>
            <w:webHidden/>
          </w:rPr>
          <w:tab/>
        </w:r>
        <w:r w:rsidR="004D6452">
          <w:rPr>
            <w:webHidden/>
          </w:rPr>
          <w:fldChar w:fldCharType="begin"/>
        </w:r>
        <w:r w:rsidR="004D6452">
          <w:rPr>
            <w:webHidden/>
          </w:rPr>
          <w:instrText xml:space="preserve"> PAGEREF _Toc172553329 \h </w:instrText>
        </w:r>
        <w:r w:rsidR="004D6452">
          <w:rPr>
            <w:webHidden/>
          </w:rPr>
        </w:r>
        <w:r w:rsidR="004D6452">
          <w:rPr>
            <w:webHidden/>
          </w:rPr>
          <w:fldChar w:fldCharType="separate"/>
        </w:r>
        <w:r>
          <w:rPr>
            <w:webHidden/>
          </w:rPr>
          <w:t>15</w:t>
        </w:r>
        <w:r w:rsidR="004D6452">
          <w:rPr>
            <w:webHidden/>
          </w:rPr>
          <w:fldChar w:fldCharType="end"/>
        </w:r>
      </w:hyperlink>
    </w:p>
    <w:p w14:paraId="3132D072" w14:textId="77777777" w:rsidR="004D6452" w:rsidRDefault="0025147D">
      <w:pPr>
        <w:pStyle w:val="12"/>
        <w:rPr>
          <w:rFonts w:asciiTheme="minorHAnsi" w:eastAsiaTheme="minorEastAsia" w:hAnsiTheme="minorHAnsi" w:cstheme="minorBidi"/>
          <w:bCs w:val="0"/>
          <w:caps w:val="0"/>
          <w:sz w:val="22"/>
          <w:szCs w:val="22"/>
        </w:rPr>
      </w:pPr>
      <w:hyperlink w:anchor="_Toc172553330" w:history="1">
        <w:r w:rsidR="004D6452" w:rsidRPr="00BF6CB2">
          <w:rPr>
            <w:rStyle w:val="ac"/>
          </w:rPr>
          <w:t>ГЛАВА 5. О ВНЕСЕНИИ ИЗМЕНЕНИЙ В ПРАВИЛА ЗЕМЛЕПОЛЬЗОВАНИЯ И ЗАСТРОЙКИ</w:t>
        </w:r>
        <w:r w:rsidR="004D6452">
          <w:rPr>
            <w:webHidden/>
          </w:rPr>
          <w:tab/>
        </w:r>
        <w:r w:rsidR="004D6452">
          <w:rPr>
            <w:webHidden/>
          </w:rPr>
          <w:fldChar w:fldCharType="begin"/>
        </w:r>
        <w:r w:rsidR="004D6452">
          <w:rPr>
            <w:webHidden/>
          </w:rPr>
          <w:instrText xml:space="preserve"> PAGEREF _Toc172553330 \h </w:instrText>
        </w:r>
        <w:r w:rsidR="004D6452">
          <w:rPr>
            <w:webHidden/>
          </w:rPr>
        </w:r>
        <w:r w:rsidR="004D6452">
          <w:rPr>
            <w:webHidden/>
          </w:rPr>
          <w:fldChar w:fldCharType="separate"/>
        </w:r>
        <w:r>
          <w:rPr>
            <w:webHidden/>
          </w:rPr>
          <w:t>16</w:t>
        </w:r>
        <w:r w:rsidR="004D6452">
          <w:rPr>
            <w:webHidden/>
          </w:rPr>
          <w:fldChar w:fldCharType="end"/>
        </w:r>
      </w:hyperlink>
    </w:p>
    <w:p w14:paraId="05737E82" w14:textId="77777777" w:rsidR="004D6452" w:rsidRDefault="0025147D">
      <w:pPr>
        <w:pStyle w:val="32"/>
        <w:rPr>
          <w:rFonts w:asciiTheme="minorHAnsi" w:eastAsiaTheme="minorEastAsia" w:hAnsiTheme="minorHAnsi" w:cstheme="minorBidi"/>
          <w:smallCaps w:val="0"/>
          <w:sz w:val="22"/>
          <w:szCs w:val="22"/>
        </w:rPr>
      </w:pPr>
      <w:hyperlink w:anchor="_Toc172553331" w:history="1">
        <w:r w:rsidR="004D6452" w:rsidRPr="00BF6CB2">
          <w:rPr>
            <w:rStyle w:val="ac"/>
          </w:rPr>
          <w:t>Статья 15. Порядок внесения изменений в Правила землепользования и застройки</w:t>
        </w:r>
        <w:r w:rsidR="004D6452">
          <w:rPr>
            <w:webHidden/>
          </w:rPr>
          <w:tab/>
        </w:r>
        <w:r w:rsidR="004D6452">
          <w:rPr>
            <w:webHidden/>
          </w:rPr>
          <w:fldChar w:fldCharType="begin"/>
        </w:r>
        <w:r w:rsidR="004D6452">
          <w:rPr>
            <w:webHidden/>
          </w:rPr>
          <w:instrText xml:space="preserve"> PAGEREF _Toc172553331 \h </w:instrText>
        </w:r>
        <w:r w:rsidR="004D6452">
          <w:rPr>
            <w:webHidden/>
          </w:rPr>
        </w:r>
        <w:r w:rsidR="004D6452">
          <w:rPr>
            <w:webHidden/>
          </w:rPr>
          <w:fldChar w:fldCharType="separate"/>
        </w:r>
        <w:r>
          <w:rPr>
            <w:webHidden/>
          </w:rPr>
          <w:t>16</w:t>
        </w:r>
        <w:r w:rsidR="004D6452">
          <w:rPr>
            <w:webHidden/>
          </w:rPr>
          <w:fldChar w:fldCharType="end"/>
        </w:r>
      </w:hyperlink>
    </w:p>
    <w:p w14:paraId="3AC8F394" w14:textId="77777777" w:rsidR="004D6452" w:rsidRDefault="0025147D">
      <w:pPr>
        <w:pStyle w:val="12"/>
        <w:rPr>
          <w:rFonts w:asciiTheme="minorHAnsi" w:eastAsiaTheme="minorEastAsia" w:hAnsiTheme="minorHAnsi" w:cstheme="minorBidi"/>
          <w:bCs w:val="0"/>
          <w:caps w:val="0"/>
          <w:sz w:val="22"/>
          <w:szCs w:val="22"/>
        </w:rPr>
      </w:pPr>
      <w:hyperlink w:anchor="_Toc172553332" w:history="1">
        <w:r w:rsidR="004D6452" w:rsidRPr="00BF6CB2">
          <w:rPr>
            <w:rStyle w:val="ac"/>
          </w:rPr>
          <w:t>ГЛАВА 6. О РЕГУЛИРОВАНИИ ИНЫХ ВОПРОСОВ ЗЕМЛЕПОЛЬЗОВАНИЯ И ЗАСТРОЙКИ</w:t>
        </w:r>
        <w:r w:rsidR="004D6452">
          <w:rPr>
            <w:webHidden/>
          </w:rPr>
          <w:tab/>
        </w:r>
        <w:r w:rsidR="004D6452">
          <w:rPr>
            <w:webHidden/>
          </w:rPr>
          <w:fldChar w:fldCharType="begin"/>
        </w:r>
        <w:r w:rsidR="004D6452">
          <w:rPr>
            <w:webHidden/>
          </w:rPr>
          <w:instrText xml:space="preserve"> PAGEREF _Toc172553332 \h </w:instrText>
        </w:r>
        <w:r w:rsidR="004D6452">
          <w:rPr>
            <w:webHidden/>
          </w:rPr>
        </w:r>
        <w:r w:rsidR="004D6452">
          <w:rPr>
            <w:webHidden/>
          </w:rPr>
          <w:fldChar w:fldCharType="separate"/>
        </w:r>
        <w:r>
          <w:rPr>
            <w:webHidden/>
          </w:rPr>
          <w:t>18</w:t>
        </w:r>
        <w:r w:rsidR="004D6452">
          <w:rPr>
            <w:webHidden/>
          </w:rPr>
          <w:fldChar w:fldCharType="end"/>
        </w:r>
      </w:hyperlink>
    </w:p>
    <w:p w14:paraId="70CD20F6" w14:textId="77777777" w:rsidR="00257803" w:rsidRPr="005811DD" w:rsidRDefault="006A0048" w:rsidP="00356DEC">
      <w:pPr>
        <w:widowControl w:val="0"/>
        <w:tabs>
          <w:tab w:val="right" w:pos="0"/>
          <w:tab w:val="left" w:pos="284"/>
          <w:tab w:val="right" w:leader="dot" w:pos="9498"/>
        </w:tabs>
        <w:autoSpaceDE w:val="0"/>
        <w:autoSpaceDN w:val="0"/>
        <w:adjustRightInd w:val="0"/>
        <w:spacing w:after="60" w:line="240" w:lineRule="auto"/>
        <w:jc w:val="both"/>
        <w:rPr>
          <w:rFonts w:ascii="Tahoma" w:hAnsi="Tahoma" w:cs="Tahoma"/>
        </w:rPr>
        <w:sectPr w:rsidR="00257803" w:rsidRPr="005811DD" w:rsidSect="006363A1">
          <w:headerReference w:type="default" r:id="rId15"/>
          <w:footerReference w:type="default" r:id="rId16"/>
          <w:footerReference w:type="first" r:id="rId17"/>
          <w:pgSz w:w="11906" w:h="16838"/>
          <w:pgMar w:top="1134" w:right="851" w:bottom="1134" w:left="1134" w:header="283" w:footer="283" w:gutter="0"/>
          <w:pgNumType w:start="3"/>
          <w:cols w:space="708"/>
          <w:titlePg/>
          <w:docGrid w:linePitch="360"/>
        </w:sectPr>
      </w:pPr>
      <w:r w:rsidRPr="005811DD">
        <w:rPr>
          <w:rFonts w:ascii="Tahoma" w:hAnsi="Tahoma" w:cs="Tahoma"/>
        </w:rPr>
        <w:fldChar w:fldCharType="end"/>
      </w:r>
    </w:p>
    <w:p w14:paraId="1286E3B9" w14:textId="26B6F2AE" w:rsidR="00FE66FF" w:rsidRPr="006363A1" w:rsidRDefault="001654B3" w:rsidP="006363A1">
      <w:pPr>
        <w:pStyle w:val="10"/>
      </w:pPr>
      <w:bookmarkStart w:id="2" w:name="_Toc172553312"/>
      <w:bookmarkStart w:id="3" w:name="_Toc514946932"/>
      <w:bookmarkStart w:id="4" w:name="_Toc15549180"/>
      <w:r w:rsidRPr="006363A1">
        <w:lastRenderedPageBreak/>
        <w:t>ГЛАВА</w:t>
      </w:r>
      <w:r w:rsidR="00FE66FF" w:rsidRPr="006363A1">
        <w:t xml:space="preserve"> 1. О РЕГУЛИРОВАНИИ ЗЕМЛЕПОЛЬЗОВАНИЯ И ЗАСТРОЙКИ ОРГАНАМИ МЕСТНОГО САМОУПРАВЛЕНИЯ</w:t>
      </w:r>
      <w:bookmarkEnd w:id="2"/>
    </w:p>
    <w:p w14:paraId="5BDAE1E2" w14:textId="77777777" w:rsidR="00FE66FF" w:rsidRPr="006363A1" w:rsidRDefault="00FE66FF" w:rsidP="006363A1">
      <w:pPr>
        <w:pStyle w:val="30"/>
      </w:pPr>
      <w:bookmarkStart w:id="5" w:name="_Toc172553313"/>
      <w:r w:rsidRPr="006363A1">
        <w:t>Статья 1. Назначение и содержание Правил землепользования и застройки</w:t>
      </w:r>
      <w:bookmarkEnd w:id="5"/>
    </w:p>
    <w:p w14:paraId="771890D9" w14:textId="5854FCC1" w:rsidR="00FE66FF" w:rsidRPr="006363A1" w:rsidRDefault="00FE66FF" w:rsidP="006363A1">
      <w:pPr>
        <w:pStyle w:val="af9"/>
      </w:pPr>
      <w:r w:rsidRPr="006363A1">
        <w:t>1.</w:t>
      </w:r>
      <w:r w:rsidR="006363A1">
        <w:t> </w:t>
      </w:r>
      <w:r w:rsidRPr="006363A1">
        <w:t>Правила землепользования и застройки муниципального образования «Город Свободный» (далее также – Правила землепользования и застройки, Правила) устанавливают территориальные зоны, градостроительные регламенты, порядок применения настоящих Правил и внесения в них изменений и создают условия для устойчивого развития территории муниципального образования «Город Свободный» (далее также – муниципальное образование, городской округ, город Свободный), его планировки, застройки, развития жилищного строительства, производственной, социальной, инженерной и транспортной инфраструктур, рационального использования природных ресурсов, обеспечивают права и законные интересы физических и юридических лиц, создают условия для привлечения инвестиций путем предоставления возможности выбора наиболее эффективных видов разрешенного использования земельных участков.</w:t>
      </w:r>
    </w:p>
    <w:p w14:paraId="0479D304" w14:textId="3F27425D" w:rsidR="00FE66FF" w:rsidRPr="006363A1" w:rsidRDefault="00FE66FF" w:rsidP="006363A1">
      <w:pPr>
        <w:pStyle w:val="af9"/>
      </w:pPr>
      <w:r w:rsidRPr="006363A1">
        <w:t>2.</w:t>
      </w:r>
      <w:r w:rsidR="006363A1">
        <w:t> </w:t>
      </w:r>
      <w:r w:rsidRPr="006363A1">
        <w:t>Правила землепользования и застройки включают в себя:</w:t>
      </w:r>
    </w:p>
    <w:p w14:paraId="50A0EF6F" w14:textId="5247CA6D" w:rsidR="00FE66FF" w:rsidRPr="006363A1" w:rsidRDefault="00FE66FF" w:rsidP="006363A1">
      <w:pPr>
        <w:pStyle w:val="af9"/>
      </w:pPr>
      <w:r w:rsidRPr="006363A1">
        <w:t>1)</w:t>
      </w:r>
      <w:r w:rsidR="006363A1">
        <w:t> </w:t>
      </w:r>
      <w:r w:rsidRPr="006363A1">
        <w:t>порядок применения правил землепользования и застройки и внесения в них изменений;</w:t>
      </w:r>
    </w:p>
    <w:p w14:paraId="490E4AE4" w14:textId="742EB145" w:rsidR="00FE66FF" w:rsidRPr="006363A1" w:rsidRDefault="006363A1" w:rsidP="006363A1">
      <w:pPr>
        <w:pStyle w:val="af9"/>
      </w:pPr>
      <w:r>
        <w:t>2) </w:t>
      </w:r>
      <w:r w:rsidR="00FE66FF" w:rsidRPr="006363A1">
        <w:t>градостроительные регламенты;</w:t>
      </w:r>
    </w:p>
    <w:p w14:paraId="445BF74D" w14:textId="36DA6CF9" w:rsidR="00FE66FF" w:rsidRPr="006363A1" w:rsidRDefault="006363A1" w:rsidP="006363A1">
      <w:pPr>
        <w:pStyle w:val="af9"/>
      </w:pPr>
      <w:r>
        <w:t>3) </w:t>
      </w:r>
      <w:r w:rsidR="00FE66FF" w:rsidRPr="006363A1">
        <w:t>карту градостроительного зонирования.</w:t>
      </w:r>
    </w:p>
    <w:p w14:paraId="172B2316" w14:textId="77777777" w:rsidR="00FE66FF" w:rsidRPr="005811DD" w:rsidRDefault="00FE66FF" w:rsidP="006363A1">
      <w:pPr>
        <w:pStyle w:val="30"/>
      </w:pPr>
      <w:bookmarkStart w:id="6" w:name="_Toc172553314"/>
      <w:r w:rsidRPr="005811DD">
        <w:t>Статья 2. Сфера применения Правил землепользования и застройки</w:t>
      </w:r>
      <w:bookmarkEnd w:id="6"/>
    </w:p>
    <w:p w14:paraId="6CEDBBDC" w14:textId="7F1C44D4" w:rsidR="00FE66FF" w:rsidRPr="005811DD" w:rsidRDefault="006363A1" w:rsidP="006363A1">
      <w:pPr>
        <w:pStyle w:val="af9"/>
      </w:pPr>
      <w:r>
        <w:t>1. </w:t>
      </w:r>
      <w:r w:rsidR="00FE66FF" w:rsidRPr="005811DD">
        <w:t>Настоящие Правила подлежат применению на всей территории муниципального образования «Город Свободный» в границах, установленных согласно Закону Амурской области от 30.12.2004 № 402-ОЗ «О наделении муниципального образования города Свободного статусом городского округа и об установлении его границ».</w:t>
      </w:r>
    </w:p>
    <w:p w14:paraId="43B7DF27" w14:textId="0BD4CD5E" w:rsidR="00F62DCE" w:rsidRPr="005811DD" w:rsidRDefault="00FE66FF" w:rsidP="006363A1">
      <w:pPr>
        <w:pStyle w:val="af9"/>
      </w:pPr>
      <w:r w:rsidRPr="005811DD">
        <w:t>2.</w:t>
      </w:r>
      <w:r w:rsidR="006363A1">
        <w:t> </w:t>
      </w:r>
      <w:r w:rsidRPr="005811DD">
        <w:t>Настоящие Правила являются обязательными для исполнения всеми субъектами градостроительных отношений при осуществлении ими градостроительной деятельности на территории муниципального образования «Город Свободный».</w:t>
      </w:r>
    </w:p>
    <w:p w14:paraId="5B85315E" w14:textId="77777777" w:rsidR="00FE66FF" w:rsidRPr="005811DD" w:rsidRDefault="00FE66FF" w:rsidP="006363A1">
      <w:pPr>
        <w:pStyle w:val="30"/>
      </w:pPr>
      <w:bookmarkStart w:id="7" w:name="_Toc172553315"/>
      <w:r w:rsidRPr="005811DD">
        <w:t>Статья 3. Регулирование землепользования и застройки органами местного самоуправления города Свободного</w:t>
      </w:r>
      <w:bookmarkEnd w:id="7"/>
    </w:p>
    <w:p w14:paraId="1FC3DA5D" w14:textId="7F1E44AC" w:rsidR="00FE66FF" w:rsidRPr="005811DD" w:rsidRDefault="006363A1" w:rsidP="006363A1">
      <w:pPr>
        <w:pStyle w:val="af9"/>
      </w:pPr>
      <w:r>
        <w:t>1. </w:t>
      </w:r>
      <w:r w:rsidR="00FE66FF" w:rsidRPr="005811DD">
        <w:t>Органами местного самоуправления, осуществляющими полномочия по регулированию землепользования и застройки на территории муниципального образования, являются:</w:t>
      </w:r>
    </w:p>
    <w:p w14:paraId="379CD4E3" w14:textId="5DA14298" w:rsidR="00FE66FF" w:rsidRPr="005811DD" w:rsidRDefault="006363A1" w:rsidP="006363A1">
      <w:pPr>
        <w:pStyle w:val="af9"/>
      </w:pPr>
      <w:r>
        <w:t>1) </w:t>
      </w:r>
      <w:r w:rsidR="00FE66FF" w:rsidRPr="005811DD">
        <w:t>Свободненский городской Совет народных депутатов;</w:t>
      </w:r>
    </w:p>
    <w:p w14:paraId="169FDDA9" w14:textId="01AA728C" w:rsidR="00FE66FF" w:rsidRPr="005811DD" w:rsidRDefault="006363A1" w:rsidP="006363A1">
      <w:pPr>
        <w:pStyle w:val="af9"/>
      </w:pPr>
      <w:r>
        <w:t>2) </w:t>
      </w:r>
      <w:r w:rsidR="00FE66FF" w:rsidRPr="005811DD">
        <w:t>глава муниципального образования «Город Свободный» (далее также – глава города Свободного);</w:t>
      </w:r>
    </w:p>
    <w:p w14:paraId="0E076408" w14:textId="31329656" w:rsidR="00FE66FF" w:rsidRPr="005811DD" w:rsidRDefault="00FE66FF" w:rsidP="006363A1">
      <w:pPr>
        <w:pStyle w:val="af9"/>
      </w:pPr>
      <w:r w:rsidRPr="005811DD">
        <w:t>3)</w:t>
      </w:r>
      <w:r w:rsidR="006363A1">
        <w:t> </w:t>
      </w:r>
      <w:r w:rsidRPr="005811DD">
        <w:t>администрация муниципального образования «Город Свободный» (далее также – администрация города Свободного).</w:t>
      </w:r>
    </w:p>
    <w:p w14:paraId="4C952CE5" w14:textId="0B517941" w:rsidR="00FE66FF" w:rsidRPr="005811DD" w:rsidRDefault="00FE66FF" w:rsidP="006363A1">
      <w:pPr>
        <w:pStyle w:val="af9"/>
      </w:pPr>
      <w:r w:rsidRPr="005811DD">
        <w:t>2.</w:t>
      </w:r>
      <w:r w:rsidR="006363A1">
        <w:t> </w:t>
      </w:r>
      <w:r w:rsidRPr="005811DD">
        <w:t>Полномочия органов местного самоуправления муниципального образования по регулированию землепользования и застройки осуществляются в строгом соответствии с Конституцией Российской Федерации, федеральными законами и принимаемыми в соответствии с ними законами Амурской области, Уставом муниципального образования «Город Свободный».</w:t>
      </w:r>
    </w:p>
    <w:p w14:paraId="6D3A6679" w14:textId="7FB87A0D" w:rsidR="004B2E72" w:rsidRPr="005811DD" w:rsidRDefault="006363A1" w:rsidP="006363A1">
      <w:pPr>
        <w:pStyle w:val="af9"/>
      </w:pPr>
      <w:r>
        <w:t>3. </w:t>
      </w:r>
      <w:r w:rsidR="003E23D3" w:rsidRPr="005811DD">
        <w:t xml:space="preserve">К полномочиям </w:t>
      </w:r>
      <w:r w:rsidR="004B2E72" w:rsidRPr="005811DD">
        <w:t>Свободненск</w:t>
      </w:r>
      <w:r w:rsidR="003E23D3" w:rsidRPr="005811DD">
        <w:t>ого</w:t>
      </w:r>
      <w:r w:rsidR="004B2E72" w:rsidRPr="005811DD">
        <w:t xml:space="preserve"> городско</w:t>
      </w:r>
      <w:r w:rsidR="003E23D3" w:rsidRPr="005811DD">
        <w:t>го</w:t>
      </w:r>
      <w:r w:rsidR="004B2E72" w:rsidRPr="005811DD">
        <w:t xml:space="preserve"> Совет</w:t>
      </w:r>
      <w:r w:rsidR="003E23D3" w:rsidRPr="005811DD">
        <w:t>а</w:t>
      </w:r>
      <w:r w:rsidR="004B2E72" w:rsidRPr="005811DD">
        <w:t xml:space="preserve"> народных депутатов в области землепользования и застройки</w:t>
      </w:r>
      <w:r w:rsidR="003E23D3" w:rsidRPr="005811DD">
        <w:t xml:space="preserve"> относятся</w:t>
      </w:r>
      <w:r w:rsidR="004B2E72" w:rsidRPr="005811DD">
        <w:t>:</w:t>
      </w:r>
    </w:p>
    <w:p w14:paraId="747A22F8" w14:textId="29C8B0BD" w:rsidR="004B2E72" w:rsidRPr="005811DD" w:rsidRDefault="006363A1" w:rsidP="006363A1">
      <w:pPr>
        <w:pStyle w:val="af9"/>
      </w:pPr>
      <w:r>
        <w:t>1) </w:t>
      </w:r>
      <w:r w:rsidR="004B2E72" w:rsidRPr="005811DD">
        <w:t>утвержд</w:t>
      </w:r>
      <w:r w:rsidR="003E23D3" w:rsidRPr="005811DD">
        <w:t>ение</w:t>
      </w:r>
      <w:r w:rsidR="004B2E72" w:rsidRPr="005811DD">
        <w:t xml:space="preserve"> генеральн</w:t>
      </w:r>
      <w:r w:rsidR="003E23D3" w:rsidRPr="005811DD">
        <w:t>ого</w:t>
      </w:r>
      <w:r w:rsidR="004B2E72" w:rsidRPr="005811DD">
        <w:t xml:space="preserve"> план</w:t>
      </w:r>
      <w:r w:rsidR="003E23D3" w:rsidRPr="005811DD">
        <w:t>а городского округа и вно</w:t>
      </w:r>
      <w:r w:rsidR="004B2E72" w:rsidRPr="005811DD">
        <w:t>с</w:t>
      </w:r>
      <w:r w:rsidR="003E23D3" w:rsidRPr="005811DD">
        <w:t>имых</w:t>
      </w:r>
      <w:r w:rsidR="004B2E72" w:rsidRPr="005811DD">
        <w:t xml:space="preserve"> в него изменени</w:t>
      </w:r>
      <w:r w:rsidR="003E23D3" w:rsidRPr="005811DD">
        <w:t>й</w:t>
      </w:r>
      <w:r w:rsidR="004B2E72" w:rsidRPr="005811DD">
        <w:t>;</w:t>
      </w:r>
    </w:p>
    <w:p w14:paraId="59CD5A79" w14:textId="1FBBB17D" w:rsidR="004B2E72" w:rsidRPr="005811DD" w:rsidRDefault="000E0A54" w:rsidP="006363A1">
      <w:pPr>
        <w:pStyle w:val="af9"/>
      </w:pPr>
      <w:r w:rsidRPr="005811DD">
        <w:t>2</w:t>
      </w:r>
      <w:r w:rsidR="006363A1">
        <w:t>) </w:t>
      </w:r>
      <w:r w:rsidR="004B2E72" w:rsidRPr="005811DD">
        <w:t>утвержд</w:t>
      </w:r>
      <w:r w:rsidR="003E23D3" w:rsidRPr="005811DD">
        <w:t>ение правил</w:t>
      </w:r>
      <w:r w:rsidR="004B2E72" w:rsidRPr="005811DD">
        <w:t xml:space="preserve"> благоустройства </w:t>
      </w:r>
      <w:r w:rsidR="003E23D3" w:rsidRPr="005811DD">
        <w:t>муниципального образования</w:t>
      </w:r>
      <w:r w:rsidR="004B2E72" w:rsidRPr="005811DD">
        <w:t>;</w:t>
      </w:r>
    </w:p>
    <w:p w14:paraId="3614C852" w14:textId="3B33AE5B" w:rsidR="004B2E72" w:rsidRPr="005811DD" w:rsidRDefault="000E0A54" w:rsidP="006363A1">
      <w:pPr>
        <w:pStyle w:val="af9"/>
      </w:pPr>
      <w:r w:rsidRPr="005811DD">
        <w:t>3</w:t>
      </w:r>
      <w:r w:rsidR="006363A1">
        <w:t>) </w:t>
      </w:r>
      <w:r w:rsidR="004B2E72" w:rsidRPr="005811DD">
        <w:t>определ</w:t>
      </w:r>
      <w:r w:rsidR="003E23D3" w:rsidRPr="005811DD">
        <w:t>ение</w:t>
      </w:r>
      <w:r w:rsidR="004B2E72" w:rsidRPr="005811DD">
        <w:t xml:space="preserve"> поряд</w:t>
      </w:r>
      <w:r w:rsidR="003E23D3" w:rsidRPr="005811DD">
        <w:t>ка</w:t>
      </w:r>
      <w:r w:rsidR="004B2E72" w:rsidRPr="005811DD">
        <w:t xml:space="preserve"> организации и проведения общественных обсуждений или публичных слушаний по вопросам землепользования и застройки;</w:t>
      </w:r>
    </w:p>
    <w:p w14:paraId="1E39DC86" w14:textId="2BE1BB0D" w:rsidR="004B2E72" w:rsidRPr="005811DD" w:rsidRDefault="000E0A54" w:rsidP="006363A1">
      <w:pPr>
        <w:pStyle w:val="af9"/>
      </w:pPr>
      <w:r w:rsidRPr="00CD0296">
        <w:t>4</w:t>
      </w:r>
      <w:r w:rsidRPr="005811DD">
        <w:t>)</w:t>
      </w:r>
      <w:r w:rsidR="006363A1">
        <w:t> </w:t>
      </w:r>
      <w:r w:rsidRPr="005811DD">
        <w:t>рассмотрение</w:t>
      </w:r>
      <w:r w:rsidR="003E23D3" w:rsidRPr="005811DD">
        <w:t xml:space="preserve"> иных вопросов</w:t>
      </w:r>
      <w:r w:rsidR="004B2E72" w:rsidRPr="005811DD">
        <w:t>.</w:t>
      </w:r>
    </w:p>
    <w:p w14:paraId="49A67018" w14:textId="6CCE0793" w:rsidR="00EA6721" w:rsidRPr="005811DD" w:rsidRDefault="006363A1" w:rsidP="006363A1">
      <w:pPr>
        <w:pStyle w:val="af9"/>
      </w:pPr>
      <w:r>
        <w:lastRenderedPageBreak/>
        <w:t>4. </w:t>
      </w:r>
      <w:r w:rsidR="00593EE5" w:rsidRPr="005811DD">
        <w:t>К полномочиям Главы</w:t>
      </w:r>
      <w:r w:rsidR="00EA6721" w:rsidRPr="005811DD">
        <w:t xml:space="preserve"> города Свободного в области землепользования и застройки</w:t>
      </w:r>
      <w:r w:rsidR="00593EE5" w:rsidRPr="005811DD">
        <w:t xml:space="preserve"> относятся</w:t>
      </w:r>
      <w:r w:rsidR="00EA6721" w:rsidRPr="005811DD">
        <w:t>:</w:t>
      </w:r>
    </w:p>
    <w:p w14:paraId="1127129A" w14:textId="352BA8F3" w:rsidR="00EA6721" w:rsidRPr="005811DD" w:rsidRDefault="006363A1" w:rsidP="006363A1">
      <w:pPr>
        <w:pStyle w:val="af9"/>
      </w:pPr>
      <w:r>
        <w:t>1) </w:t>
      </w:r>
      <w:r w:rsidR="00EA6721" w:rsidRPr="005811DD">
        <w:t>назнач</w:t>
      </w:r>
      <w:r w:rsidR="00593EE5" w:rsidRPr="005811DD">
        <w:t>ение общественных обсуждений или публичных слушаний</w:t>
      </w:r>
      <w:r w:rsidR="00EA6721" w:rsidRPr="005811DD">
        <w:t xml:space="preserve"> по вопросам землепользования и застройки;</w:t>
      </w:r>
    </w:p>
    <w:p w14:paraId="2301552B" w14:textId="640A8CEB" w:rsidR="00EA6721" w:rsidRPr="005811DD" w:rsidRDefault="006363A1" w:rsidP="006363A1">
      <w:pPr>
        <w:pStyle w:val="af9"/>
      </w:pPr>
      <w:r>
        <w:t>2) </w:t>
      </w:r>
      <w:r w:rsidR="00593EE5" w:rsidRPr="005811DD">
        <w:t xml:space="preserve">утверждение </w:t>
      </w:r>
      <w:r w:rsidR="00EA6721" w:rsidRPr="005811DD">
        <w:t>решени</w:t>
      </w:r>
      <w:r w:rsidR="00593EE5" w:rsidRPr="005811DD">
        <w:t>я</w:t>
      </w:r>
      <w:r w:rsidR="00EA6721" w:rsidRPr="005811DD">
        <w:t xml:space="preserve">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052D2772" w14:textId="42F99008" w:rsidR="00EA6721" w:rsidRPr="005811DD" w:rsidRDefault="00EA6721" w:rsidP="006363A1">
      <w:pPr>
        <w:pStyle w:val="af9"/>
      </w:pPr>
      <w:r w:rsidRPr="005811DD">
        <w:t xml:space="preserve">3) </w:t>
      </w:r>
      <w:r w:rsidR="00593EE5" w:rsidRPr="005811DD">
        <w:t xml:space="preserve">утверждение </w:t>
      </w:r>
      <w:r w:rsidR="005B12EF" w:rsidRPr="005811DD">
        <w:t>решения</w:t>
      </w:r>
      <w:r w:rsidRPr="005811DD">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42DEAD05" w14:textId="1AB928D9" w:rsidR="00EA6721" w:rsidRPr="005811DD" w:rsidRDefault="000E0A54" w:rsidP="006363A1">
      <w:pPr>
        <w:pStyle w:val="af9"/>
      </w:pPr>
      <w:r w:rsidRPr="005811DD">
        <w:t>4</w:t>
      </w:r>
      <w:r w:rsidR="006363A1">
        <w:t>) </w:t>
      </w:r>
      <w:r w:rsidR="005B12EF" w:rsidRPr="005811DD">
        <w:t>рассмотрение иных вопросов</w:t>
      </w:r>
      <w:r w:rsidR="00EA6721" w:rsidRPr="005811DD">
        <w:t>.</w:t>
      </w:r>
    </w:p>
    <w:p w14:paraId="572EA4D0" w14:textId="2FB959FF" w:rsidR="00EA6721" w:rsidRPr="005811DD" w:rsidRDefault="006363A1" w:rsidP="006363A1">
      <w:pPr>
        <w:pStyle w:val="af9"/>
      </w:pPr>
      <w:r>
        <w:t>5. </w:t>
      </w:r>
      <w:r w:rsidR="00DA52A3" w:rsidRPr="005811DD">
        <w:t xml:space="preserve">К полномочиям </w:t>
      </w:r>
      <w:r w:rsidR="00EA6721" w:rsidRPr="005811DD">
        <w:t>Администраци</w:t>
      </w:r>
      <w:r w:rsidR="00DA52A3" w:rsidRPr="005811DD">
        <w:t>и</w:t>
      </w:r>
      <w:r w:rsidR="00EA6721" w:rsidRPr="005811DD">
        <w:t xml:space="preserve"> города Свободного в области землепользования и застройки</w:t>
      </w:r>
      <w:r w:rsidR="00DA52A3" w:rsidRPr="005811DD">
        <w:t xml:space="preserve"> относятся</w:t>
      </w:r>
      <w:r w:rsidR="00EA6721" w:rsidRPr="005811DD">
        <w:t>:</w:t>
      </w:r>
    </w:p>
    <w:p w14:paraId="19B3450E" w14:textId="4F6A9D6A" w:rsidR="00B81EFC" w:rsidRPr="005811DD" w:rsidRDefault="00EA6721" w:rsidP="006363A1">
      <w:pPr>
        <w:pStyle w:val="af9"/>
      </w:pPr>
      <w:r w:rsidRPr="005811DD">
        <w:t xml:space="preserve">1) </w:t>
      </w:r>
      <w:r w:rsidR="00B81EFC" w:rsidRPr="005811DD">
        <w:t>утвержд</w:t>
      </w:r>
      <w:r w:rsidR="00DA52A3" w:rsidRPr="005811DD">
        <w:t>ение Правил</w:t>
      </w:r>
      <w:r w:rsidR="00B81EFC" w:rsidRPr="005811DD">
        <w:t xml:space="preserve"> зе</w:t>
      </w:r>
      <w:r w:rsidR="00DA52A3" w:rsidRPr="005811DD">
        <w:t>млепользования и застройки и внесение в них изменений</w:t>
      </w:r>
      <w:r w:rsidR="00B81EFC" w:rsidRPr="005811DD">
        <w:t>;</w:t>
      </w:r>
    </w:p>
    <w:p w14:paraId="3375A58A" w14:textId="5C63FCE1" w:rsidR="00EA6721" w:rsidRPr="005811DD" w:rsidRDefault="00B81EFC" w:rsidP="006363A1">
      <w:pPr>
        <w:pStyle w:val="af9"/>
      </w:pPr>
      <w:r w:rsidRPr="005811DD">
        <w:t xml:space="preserve">2) </w:t>
      </w:r>
      <w:r w:rsidR="00DA52A3" w:rsidRPr="005811DD">
        <w:t>подготовка генерального</w:t>
      </w:r>
      <w:r w:rsidR="00EA6721" w:rsidRPr="005811DD">
        <w:t xml:space="preserve"> план</w:t>
      </w:r>
      <w:r w:rsidR="00DA52A3" w:rsidRPr="005811DD">
        <w:t>а</w:t>
      </w:r>
      <w:r w:rsidR="00EA6721" w:rsidRPr="005811DD">
        <w:t xml:space="preserve"> городского округа и </w:t>
      </w:r>
      <w:r w:rsidR="00DA52A3" w:rsidRPr="005811DD">
        <w:t>вне</w:t>
      </w:r>
      <w:r w:rsidR="00EA6721" w:rsidRPr="005811DD">
        <w:t>с</w:t>
      </w:r>
      <w:r w:rsidR="00DA52A3" w:rsidRPr="005811DD">
        <w:t>ение в него изменений</w:t>
      </w:r>
      <w:r w:rsidR="00EA6721" w:rsidRPr="005811DD">
        <w:t>;</w:t>
      </w:r>
    </w:p>
    <w:p w14:paraId="435C8124" w14:textId="5AA80B37" w:rsidR="00EA6721" w:rsidRPr="005811DD" w:rsidRDefault="00B81EFC" w:rsidP="006363A1">
      <w:pPr>
        <w:pStyle w:val="af9"/>
      </w:pPr>
      <w:r w:rsidRPr="005811DD">
        <w:t>3</w:t>
      </w:r>
      <w:r w:rsidR="00EA6721" w:rsidRPr="005811DD">
        <w:t xml:space="preserve">) </w:t>
      </w:r>
      <w:r w:rsidRPr="005811DD">
        <w:t>утвержд</w:t>
      </w:r>
      <w:r w:rsidR="00DA52A3" w:rsidRPr="005811DD">
        <w:t>ение</w:t>
      </w:r>
      <w:r w:rsidRPr="005811DD">
        <w:t xml:space="preserve"> </w:t>
      </w:r>
      <w:r w:rsidR="00DA52A3" w:rsidRPr="005811DD">
        <w:t>местных нормативов</w:t>
      </w:r>
      <w:r w:rsidR="00EA6721" w:rsidRPr="005811DD">
        <w:t xml:space="preserve"> градостроительного проектирования;</w:t>
      </w:r>
    </w:p>
    <w:p w14:paraId="4ED30C08" w14:textId="7BC3231B" w:rsidR="00EA6721" w:rsidRPr="005811DD" w:rsidRDefault="00B81EFC" w:rsidP="006363A1">
      <w:pPr>
        <w:pStyle w:val="af9"/>
      </w:pPr>
      <w:r w:rsidRPr="005811DD">
        <w:t>4</w:t>
      </w:r>
      <w:r w:rsidR="00EA6721" w:rsidRPr="005811DD">
        <w:t xml:space="preserve">) </w:t>
      </w:r>
      <w:r w:rsidR="00C77C3A" w:rsidRPr="005811DD">
        <w:t>утверждение документации</w:t>
      </w:r>
      <w:r w:rsidR="00EA6721" w:rsidRPr="005811DD">
        <w:t xml:space="preserve"> по планировке территории;</w:t>
      </w:r>
    </w:p>
    <w:p w14:paraId="11817377" w14:textId="0E33C58C" w:rsidR="00EA6721" w:rsidRPr="005811DD" w:rsidRDefault="00B81EFC" w:rsidP="006363A1">
      <w:pPr>
        <w:pStyle w:val="af9"/>
      </w:pPr>
      <w:r w:rsidRPr="005811DD">
        <w:t>5</w:t>
      </w:r>
      <w:r w:rsidR="00EA6721" w:rsidRPr="005811DD">
        <w:t>)</w:t>
      </w:r>
      <w:r w:rsidR="006363A1">
        <w:t> </w:t>
      </w:r>
      <w:r w:rsidR="00EA6721" w:rsidRPr="005811DD">
        <w:t>организ</w:t>
      </w:r>
      <w:r w:rsidR="00DA0831" w:rsidRPr="005811DD">
        <w:t xml:space="preserve">ация </w:t>
      </w:r>
      <w:r w:rsidR="00EA6721" w:rsidRPr="005811DD">
        <w:t>и пров</w:t>
      </w:r>
      <w:r w:rsidR="00DA0831" w:rsidRPr="005811DD">
        <w:t>едение общественных обсуждений или публичных слушаний</w:t>
      </w:r>
      <w:r w:rsidR="00EA6721" w:rsidRPr="005811DD">
        <w:t xml:space="preserve"> по вопросам землепользования и застройки;</w:t>
      </w:r>
    </w:p>
    <w:p w14:paraId="2E374691" w14:textId="3AEF254F" w:rsidR="00EA6721" w:rsidRPr="005811DD" w:rsidRDefault="00B81EFC" w:rsidP="006363A1">
      <w:pPr>
        <w:pStyle w:val="af9"/>
      </w:pPr>
      <w:r w:rsidRPr="005811DD">
        <w:t>6</w:t>
      </w:r>
      <w:r w:rsidR="006363A1">
        <w:t>) </w:t>
      </w:r>
      <w:r w:rsidR="00DA0831" w:rsidRPr="005811DD">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расположенного на территории городского округа выдача градостроительного плана земельного участка, расположенного на территории городского округа</w:t>
      </w:r>
      <w:r w:rsidR="00EA6721" w:rsidRPr="005811DD">
        <w:t xml:space="preserve">; </w:t>
      </w:r>
    </w:p>
    <w:p w14:paraId="199AF435" w14:textId="344CBDC9" w:rsidR="00EA6721" w:rsidRPr="005811DD" w:rsidRDefault="00B81EFC" w:rsidP="006363A1">
      <w:pPr>
        <w:pStyle w:val="af9"/>
      </w:pPr>
      <w:r w:rsidRPr="005811DD">
        <w:t>7</w:t>
      </w:r>
      <w:r w:rsidR="00EA6721" w:rsidRPr="005811DD">
        <w:t>)</w:t>
      </w:r>
      <w:r w:rsidR="006363A1">
        <w:t> </w:t>
      </w:r>
      <w:r w:rsidR="00DA0831" w:rsidRPr="005811DD">
        <w:t>ведение информационной системы обеспечения градостроительной деятельности, осуществляемой на территории городского округа</w:t>
      </w:r>
      <w:r w:rsidR="00EA6721" w:rsidRPr="005811DD">
        <w:t>;</w:t>
      </w:r>
    </w:p>
    <w:p w14:paraId="605F7211" w14:textId="5261A581" w:rsidR="00DA0831" w:rsidRPr="005811DD" w:rsidRDefault="006363A1" w:rsidP="006363A1">
      <w:pPr>
        <w:pStyle w:val="af9"/>
      </w:pPr>
      <w:r>
        <w:t>8) </w:t>
      </w:r>
      <w:r w:rsidR="00DA0831" w:rsidRPr="005811DD">
        <w:t>организация территориального зонирования земель городского округа;</w:t>
      </w:r>
    </w:p>
    <w:p w14:paraId="76732519" w14:textId="7E1C505D" w:rsidR="00EA6721" w:rsidRPr="005811DD" w:rsidRDefault="00DA0831" w:rsidP="006363A1">
      <w:pPr>
        <w:pStyle w:val="af9"/>
      </w:pPr>
      <w:r w:rsidRPr="005811DD">
        <w:t>9</w:t>
      </w:r>
      <w:r w:rsidR="006363A1">
        <w:t>) </w:t>
      </w:r>
      <w:r w:rsidR="00EA6721" w:rsidRPr="005811DD">
        <w:t>рассматривает иные вопросы.</w:t>
      </w:r>
    </w:p>
    <w:p w14:paraId="5C89AF31" w14:textId="0508B37F" w:rsidR="00FE66FF" w:rsidRPr="005811DD" w:rsidRDefault="006363A1" w:rsidP="006363A1">
      <w:pPr>
        <w:pStyle w:val="af9"/>
      </w:pPr>
      <w:r>
        <w:t>6. </w:t>
      </w:r>
      <w:r w:rsidR="00E50686" w:rsidRPr="005811DD">
        <w:t xml:space="preserve">Для создания последовательного совершенствования и обеспечения эффективного функционирования системы регулирования землепользования и застройки на территории муниципального образования «Город Свободный» формируется </w:t>
      </w:r>
      <w:r w:rsidR="00FE66FF" w:rsidRPr="005811DD">
        <w:t>постоянно действующая Комиссия по Правилам землепользования и застройки муниципального образования «Город Свободный»</w:t>
      </w:r>
      <w:r w:rsidR="008B649F" w:rsidRPr="005811DD">
        <w:t xml:space="preserve"> (далее – также Комиссия)</w:t>
      </w:r>
      <w:r w:rsidR="00FE66FF" w:rsidRPr="005811DD">
        <w:t>.</w:t>
      </w:r>
    </w:p>
    <w:p w14:paraId="50E1DFC8" w14:textId="7F706B55" w:rsidR="00FE66FF" w:rsidRPr="005811DD" w:rsidRDefault="006363A1" w:rsidP="006363A1">
      <w:pPr>
        <w:pStyle w:val="af9"/>
      </w:pPr>
      <w:r>
        <w:t>7. </w:t>
      </w:r>
      <w:r w:rsidR="00FE66FF" w:rsidRPr="005811DD">
        <w:t>Состав и порядок деятельности Комиссии утверждаются постановлением администрации города Свободного.</w:t>
      </w:r>
    </w:p>
    <w:p w14:paraId="5AA92B6D" w14:textId="2879C480" w:rsidR="00F62DCE" w:rsidRPr="005811DD" w:rsidRDefault="00F62DCE" w:rsidP="006363A1">
      <w:pPr>
        <w:pStyle w:val="30"/>
      </w:pPr>
      <w:bookmarkStart w:id="8" w:name="_Toc172553316"/>
      <w:r w:rsidRPr="005811DD">
        <w:t xml:space="preserve">Статья 4. Основные </w:t>
      </w:r>
      <w:r w:rsidR="00C14818" w:rsidRPr="005811DD">
        <w:t>понятия</w:t>
      </w:r>
      <w:r w:rsidRPr="005811DD">
        <w:t>, используемые в Правилах землепользования и застройки</w:t>
      </w:r>
      <w:bookmarkEnd w:id="8"/>
    </w:p>
    <w:p w14:paraId="62743272" w14:textId="4D8C3B4D" w:rsidR="00C14818" w:rsidRPr="005811DD" w:rsidRDefault="006363A1" w:rsidP="006363A1">
      <w:pPr>
        <w:pStyle w:val="af9"/>
      </w:pPr>
      <w:r>
        <w:t>1. </w:t>
      </w:r>
      <w:r w:rsidR="00C14818" w:rsidRPr="005811DD">
        <w:t>В Правилах землепользования и застройки используются следующие понятия и их определения:</w:t>
      </w:r>
    </w:p>
    <w:p w14:paraId="4874CE42" w14:textId="2760B826" w:rsidR="00A2640D" w:rsidRPr="005811DD" w:rsidRDefault="00356DEC" w:rsidP="006363A1">
      <w:pPr>
        <w:pStyle w:val="af9"/>
      </w:pPr>
      <w:r w:rsidRPr="005811DD">
        <w:t>1)</w:t>
      </w:r>
      <w:r w:rsidR="006363A1">
        <w:t> </w:t>
      </w:r>
      <w:r w:rsidR="00A2640D" w:rsidRPr="005811DD">
        <w:t>виды разрешенного использования земельных участков и объек</w:t>
      </w:r>
      <w:r w:rsidR="00763902" w:rsidRPr="005811DD">
        <w:t>тов капитального строительства определяются в соответствии с классификатором видов разрешенного использования земельных участков, утвержденным федеральным органом исполнительной</w:t>
      </w:r>
      <w:r w:rsidR="004D6452">
        <w:t> </w:t>
      </w:r>
      <w:r w:rsidR="00763902" w:rsidRPr="005811DD">
        <w:t>власти, осуществляющим функции по выработке государственной политики и нормативно-правовому регулированию в сфере земельных отношений.</w:t>
      </w:r>
      <w:r w:rsidR="00A2640D" w:rsidRPr="005811DD">
        <w:t xml:space="preserve"> Виды разрешенного использования земельных участков и объектов капитального строительства включают основные виды разрешенного использования, условно разрешенные виды использования, вспомогательные виды разрешенного использования</w:t>
      </w:r>
      <w:r w:rsidR="00854413" w:rsidRPr="005811DD">
        <w:t>,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00A2640D" w:rsidRPr="005811DD">
        <w:t>;</w:t>
      </w:r>
    </w:p>
    <w:p w14:paraId="7AD35AE1" w14:textId="5478CAB4" w:rsidR="001D57D3" w:rsidRPr="005811DD" w:rsidRDefault="006363A1" w:rsidP="006363A1">
      <w:pPr>
        <w:pStyle w:val="af9"/>
      </w:pPr>
      <w:r>
        <w:lastRenderedPageBreak/>
        <w:t>2) </w:t>
      </w:r>
      <w:r w:rsidR="001D57D3" w:rsidRPr="005811DD">
        <w:t xml:space="preserve">градостроительная документация </w:t>
      </w:r>
      <w:r w:rsidR="00354D06" w:rsidRPr="005811DD">
        <w:t>-</w:t>
      </w:r>
      <w:r w:rsidR="001D57D3" w:rsidRPr="005811DD">
        <w:t xml:space="preserve"> документы территориального планирования (Генеральный план), документы градостроительного зонирования (Правила землепользования и застройки) и документация по планировке территории (Проекты планировки территории, проекты межевания территории)</w:t>
      </w:r>
      <w:r w:rsidR="00763902" w:rsidRPr="005811DD">
        <w:t>, решения которых направлены на изменение сложившегося состояния территории</w:t>
      </w:r>
      <w:r w:rsidR="001D57D3" w:rsidRPr="005811DD">
        <w:t>;</w:t>
      </w:r>
    </w:p>
    <w:p w14:paraId="002A05AC" w14:textId="3CBD3E37" w:rsidR="00FA53D2" w:rsidRPr="005811DD" w:rsidRDefault="00356DEC" w:rsidP="006363A1">
      <w:pPr>
        <w:pStyle w:val="af9"/>
      </w:pPr>
      <w:r w:rsidRPr="005811DD">
        <w:t>3)</w:t>
      </w:r>
      <w:r w:rsidR="006363A1">
        <w:t> </w:t>
      </w:r>
      <w:r w:rsidR="00FA53D2" w:rsidRPr="005811DD">
        <w:t xml:space="preserve">градостроительное зонирование </w:t>
      </w:r>
      <w:r w:rsidR="00354D06" w:rsidRPr="005811DD">
        <w:t>-</w:t>
      </w:r>
      <w:r w:rsidR="00FA53D2" w:rsidRPr="005811DD">
        <w:t xml:space="preserve"> зонирование территори</w:t>
      </w:r>
      <w:r w:rsidR="006A770B" w:rsidRPr="005811DD">
        <w:t>и</w:t>
      </w:r>
      <w:r w:rsidR="00FA53D2" w:rsidRPr="005811DD">
        <w:t xml:space="preserve"> муниципального образования в целях определения территориальных зон и установления градостроительных регламентов;</w:t>
      </w:r>
    </w:p>
    <w:p w14:paraId="3BE1BCD4" w14:textId="14789037" w:rsidR="00B56CF9" w:rsidRPr="005811DD" w:rsidRDefault="006363A1" w:rsidP="006363A1">
      <w:pPr>
        <w:pStyle w:val="af9"/>
      </w:pPr>
      <w:r>
        <w:t>4) </w:t>
      </w:r>
      <w:r w:rsidR="00B56CF9" w:rsidRPr="005811DD">
        <w:t xml:space="preserve">градостроительный регламент - </w:t>
      </w:r>
      <w:r w:rsidR="006A770B" w:rsidRPr="005811DD">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B56CF9" w:rsidRPr="005811DD">
        <w:t>;</w:t>
      </w:r>
    </w:p>
    <w:p w14:paraId="1484CA58" w14:textId="70C1AD93" w:rsidR="00B56CF9" w:rsidRPr="005811DD" w:rsidRDefault="006A770B" w:rsidP="006363A1">
      <w:pPr>
        <w:pStyle w:val="af9"/>
      </w:pPr>
      <w:r w:rsidRPr="005811DD">
        <w:t>5</w:t>
      </w:r>
      <w:r w:rsidR="006363A1">
        <w:t>) </w:t>
      </w:r>
      <w:r w:rsidR="00B56CF9" w:rsidRPr="005811DD">
        <w:t xml:space="preserve">земельный участок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63299558" w14:textId="2C2B6240" w:rsidR="00B56CF9" w:rsidRPr="005811DD" w:rsidRDefault="00D56C4A" w:rsidP="006363A1">
      <w:pPr>
        <w:pStyle w:val="af9"/>
      </w:pPr>
      <w:r w:rsidRPr="005811DD">
        <w:t>6</w:t>
      </w:r>
      <w:r w:rsidR="006363A1">
        <w:t>) </w:t>
      </w:r>
      <w:r w:rsidR="00B56CF9" w:rsidRPr="005811DD">
        <w:t xml:space="preserve">зоны с особыми условиями использования территорий - </w:t>
      </w:r>
      <w:r w:rsidR="006A770B" w:rsidRPr="005811DD">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sidR="00B56CF9" w:rsidRPr="005811DD">
        <w:t xml:space="preserve">; </w:t>
      </w:r>
    </w:p>
    <w:p w14:paraId="3BB08535" w14:textId="6AD723AC" w:rsidR="00674143" w:rsidRPr="005811DD" w:rsidRDefault="00D56C4A" w:rsidP="006363A1">
      <w:pPr>
        <w:pStyle w:val="af9"/>
      </w:pPr>
      <w:r w:rsidRPr="005811DD">
        <w:t>7</w:t>
      </w:r>
      <w:r w:rsidR="00356DEC" w:rsidRPr="005811DD">
        <w:t>)</w:t>
      </w:r>
      <w:r w:rsidR="006363A1">
        <w:t> </w:t>
      </w:r>
      <w:r w:rsidR="00674143" w:rsidRPr="005811DD">
        <w:t>коэффициент плотности застройки - отношение площади всех этажей зданий и сооружений к площади участка;</w:t>
      </w:r>
    </w:p>
    <w:p w14:paraId="0A31ECA5" w14:textId="0D817D42" w:rsidR="000A6D3A" w:rsidRPr="005811DD" w:rsidRDefault="00D56C4A" w:rsidP="006363A1">
      <w:pPr>
        <w:pStyle w:val="af9"/>
      </w:pPr>
      <w:r w:rsidRPr="005811DD">
        <w:t>8</w:t>
      </w:r>
      <w:r w:rsidR="006363A1">
        <w:t>) </w:t>
      </w:r>
      <w:r w:rsidR="00674143" w:rsidRPr="005811DD">
        <w:t xml:space="preserve">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 </w:t>
      </w:r>
    </w:p>
    <w:p w14:paraId="179F71A7" w14:textId="305EBC1A" w:rsidR="000A6D3A" w:rsidRPr="005811DD" w:rsidRDefault="00D56C4A" w:rsidP="006363A1">
      <w:pPr>
        <w:pStyle w:val="af9"/>
      </w:pPr>
      <w:r w:rsidRPr="005811DD">
        <w:t>9</w:t>
      </w:r>
      <w:r w:rsidR="006363A1">
        <w:t>) </w:t>
      </w:r>
      <w:r w:rsidR="00B56CF9" w:rsidRPr="005811DD">
        <w:t xml:space="preserve">правила землепользования и застройки - </w:t>
      </w:r>
      <w:r w:rsidR="006A770B" w:rsidRPr="005811DD">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00B56CF9" w:rsidRPr="005811DD">
        <w:t xml:space="preserve">; </w:t>
      </w:r>
    </w:p>
    <w:p w14:paraId="088E3D0D" w14:textId="70660BF0" w:rsidR="000A6D3A" w:rsidRPr="005811DD" w:rsidRDefault="000A6D3A" w:rsidP="006363A1">
      <w:pPr>
        <w:pStyle w:val="af9"/>
      </w:pPr>
      <w:r w:rsidRPr="005811DD">
        <w:t>1</w:t>
      </w:r>
      <w:r w:rsidR="00D56C4A" w:rsidRPr="005811DD">
        <w:t>0</w:t>
      </w:r>
      <w:r w:rsidR="006363A1">
        <w:t>) </w:t>
      </w:r>
      <w:r w:rsidRPr="005811DD">
        <w:t xml:space="preserve">процент застройки </w:t>
      </w:r>
      <w:r w:rsidR="00674143" w:rsidRPr="005811DD">
        <w:t>-</w:t>
      </w:r>
      <w:r w:rsidRPr="005811DD">
        <w:t xml:space="preserve"> отношение площади, занятой под зданиями и сооружениями, к площади участка;</w:t>
      </w:r>
    </w:p>
    <w:p w14:paraId="79540CAB" w14:textId="3D246B3F" w:rsidR="00D712C0" w:rsidRPr="005811DD" w:rsidRDefault="00D56C4A" w:rsidP="006363A1">
      <w:pPr>
        <w:pStyle w:val="af9"/>
      </w:pPr>
      <w:r w:rsidRPr="005811DD">
        <w:t>11</w:t>
      </w:r>
      <w:r w:rsidR="006363A1">
        <w:t>) </w:t>
      </w:r>
      <w:r w:rsidR="00B56CF9" w:rsidRPr="005811DD">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14:paraId="5AB05541" w14:textId="291A7E20" w:rsidR="004F54AC" w:rsidRPr="005811DD" w:rsidRDefault="006363A1" w:rsidP="006363A1">
      <w:pPr>
        <w:pStyle w:val="af9"/>
      </w:pPr>
      <w:r>
        <w:t>2. </w:t>
      </w:r>
      <w:r w:rsidR="00C14818" w:rsidRPr="005811DD">
        <w:t>И</w:t>
      </w:r>
      <w:r w:rsidR="004F54AC" w:rsidRPr="005811DD">
        <w:t>ные понятия, используемые в Правилах землепользования и застройки, применяются в тех же значениях, что и в нормативных правовых актах Российской Федерации, Амурской области, муниципальных правовых актах муниципального образования «Город Свободный».</w:t>
      </w:r>
    </w:p>
    <w:p w14:paraId="0452DC8B" w14:textId="0CF3F865" w:rsidR="00FE66FF" w:rsidRPr="005811DD" w:rsidRDefault="001654B3" w:rsidP="006363A1">
      <w:pPr>
        <w:pStyle w:val="10"/>
      </w:pPr>
      <w:bookmarkStart w:id="9" w:name="_Toc172553317"/>
      <w:r w:rsidRPr="005811DD">
        <w:lastRenderedPageBreak/>
        <w:t>ГЛАВА</w:t>
      </w:r>
      <w:r w:rsidR="00FE66FF" w:rsidRPr="005811DD">
        <w:t xml:space="preserve"> 2. </w:t>
      </w:r>
      <w:r w:rsidRPr="005811DD">
        <w:t xml:space="preserve">ОБ ИЗМЕНЕНИИ ВИДОВ РАЗРЕШЕННОГО </w:t>
      </w:r>
      <w:r w:rsidR="00FE66FF" w:rsidRPr="005811DD">
        <w:t>ИСПОЛЬЗОВАНИ</w:t>
      </w:r>
      <w:r w:rsidRPr="005811DD">
        <w:t xml:space="preserve">Я ЗЕМЕЛЬНЫХ УЧАСТКОВ И ОБЪЕКТОВ </w:t>
      </w:r>
      <w:r w:rsidR="00FE66FF" w:rsidRPr="005811DD">
        <w:t>КАПИТАЛЬНОГО СТРОИТЕЛЬСТВА</w:t>
      </w:r>
      <w:r w:rsidR="00285CEE" w:rsidRPr="005811DD">
        <w:t xml:space="preserve"> </w:t>
      </w:r>
      <w:r w:rsidRPr="005811DD">
        <w:t xml:space="preserve">ФИЗИЧЕСКИМИ И </w:t>
      </w:r>
      <w:r w:rsidR="00FE66FF" w:rsidRPr="005811DD">
        <w:t>ЮРИДИЧЕСКИМИ ЛИЦАМИ</w:t>
      </w:r>
      <w:bookmarkEnd w:id="9"/>
    </w:p>
    <w:p w14:paraId="79E36EA6" w14:textId="1E4BA141" w:rsidR="00FE66FF" w:rsidRPr="005811DD" w:rsidRDefault="00FE66FF" w:rsidP="006363A1">
      <w:pPr>
        <w:pStyle w:val="30"/>
      </w:pPr>
      <w:bookmarkStart w:id="10" w:name="_Toc172553318"/>
      <w:r w:rsidRPr="005811DD">
        <w:t xml:space="preserve">Статья </w:t>
      </w:r>
      <w:r w:rsidR="003C0AF4" w:rsidRPr="005811DD">
        <w:t>5</w:t>
      </w:r>
      <w:r w:rsidRPr="005811DD">
        <w:t>. Действие Градостроительного регламента</w:t>
      </w:r>
      <w:bookmarkEnd w:id="10"/>
    </w:p>
    <w:p w14:paraId="2518D250" w14:textId="7C7A1C1E" w:rsidR="00FE66FF" w:rsidRPr="005811DD" w:rsidRDefault="006363A1" w:rsidP="006363A1">
      <w:pPr>
        <w:pStyle w:val="af9"/>
      </w:pPr>
      <w:r>
        <w:t>1. </w:t>
      </w:r>
      <w:r w:rsidR="00FE66FF" w:rsidRPr="005811DD">
        <w:t xml:space="preserve">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w:t>
      </w:r>
      <w:r w:rsidR="00D56C4A" w:rsidRPr="005811DD">
        <w:t xml:space="preserve">их </w:t>
      </w:r>
      <w:r w:rsidR="00FE66FF" w:rsidRPr="005811DD">
        <w:t>застройки и последующей эксплуатации объектов капитального строительства.</w:t>
      </w:r>
    </w:p>
    <w:p w14:paraId="44491237" w14:textId="5A0C8495" w:rsidR="00FE66FF" w:rsidRPr="005811DD" w:rsidRDefault="00FE66FF" w:rsidP="006363A1">
      <w:pPr>
        <w:pStyle w:val="af9"/>
      </w:pPr>
      <w:r w:rsidRPr="005811DD">
        <w:t>2.</w:t>
      </w:r>
      <w:r w:rsidR="006363A1">
        <w:t> </w:t>
      </w:r>
      <w:r w:rsidRPr="005811DD">
        <w:t xml:space="preserve">В градостроительном регламенте в отношении земельных участков и объектов капитального строительства, расположенных в пределах </w:t>
      </w:r>
      <w:r w:rsidR="0045552C" w:rsidRPr="005811DD">
        <w:t xml:space="preserve">соответствующей территориальной зоны, </w:t>
      </w:r>
      <w:r w:rsidRPr="005811DD">
        <w:t>указываются:</w:t>
      </w:r>
    </w:p>
    <w:p w14:paraId="424CA8F0" w14:textId="4C82478A" w:rsidR="00FE66FF" w:rsidRPr="005811DD" w:rsidRDefault="00FE66FF" w:rsidP="006363A1">
      <w:pPr>
        <w:pStyle w:val="af9"/>
      </w:pPr>
      <w:r w:rsidRPr="005811DD">
        <w:t>1)</w:t>
      </w:r>
      <w:r w:rsidR="006363A1">
        <w:t> </w:t>
      </w:r>
      <w:r w:rsidRPr="005811DD">
        <w:t>виды разрешенного использования земельных участков и объектов капитального строите</w:t>
      </w:r>
      <w:r w:rsidR="006363A1">
        <w:t>л</w:t>
      </w:r>
      <w:r w:rsidRPr="005811DD">
        <w:t>ьства;</w:t>
      </w:r>
    </w:p>
    <w:p w14:paraId="11F9DAAE" w14:textId="48178856" w:rsidR="00FE66FF" w:rsidRPr="005811DD" w:rsidRDefault="006363A1" w:rsidP="006363A1">
      <w:pPr>
        <w:pStyle w:val="af9"/>
      </w:pPr>
      <w:r>
        <w:t>2) </w:t>
      </w:r>
      <w:r w:rsidR="00FE66FF" w:rsidRPr="005811DD">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6D7A0EC" w14:textId="3711FCAF" w:rsidR="00D56C4A" w:rsidRPr="005811DD" w:rsidRDefault="00D56C4A" w:rsidP="006363A1">
      <w:pPr>
        <w:pStyle w:val="af9"/>
      </w:pPr>
      <w:r w:rsidRPr="005811DD">
        <w:t>3)</w:t>
      </w:r>
      <w:r w:rsidR="006363A1">
        <w:t> </w:t>
      </w:r>
      <w:r w:rsidRPr="005811DD">
        <w:t>требования к архитектурно-градостроительному облику объектов капитального строительства;</w:t>
      </w:r>
    </w:p>
    <w:p w14:paraId="3946F05F" w14:textId="157DFC97" w:rsidR="00FE66FF" w:rsidRPr="005811DD" w:rsidRDefault="00D56C4A" w:rsidP="006363A1">
      <w:pPr>
        <w:pStyle w:val="af9"/>
      </w:pPr>
      <w:r w:rsidRPr="005811DD">
        <w:t>4</w:t>
      </w:r>
      <w:r w:rsidR="00FE66FF" w:rsidRPr="005811DD">
        <w:t>)</w:t>
      </w:r>
      <w:r w:rsidR="006363A1">
        <w:t> </w:t>
      </w:r>
      <w:r w:rsidR="00FE66FF" w:rsidRPr="005811DD">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18037F6" w14:textId="46EA1915" w:rsidR="00FE66FF" w:rsidRPr="005811DD" w:rsidRDefault="00D56C4A" w:rsidP="006363A1">
      <w:pPr>
        <w:pStyle w:val="af9"/>
      </w:pPr>
      <w:r w:rsidRPr="005811DD">
        <w:t>5</w:t>
      </w:r>
      <w:r w:rsidR="006363A1">
        <w:t>) </w:t>
      </w:r>
      <w:r w:rsidRPr="005811DD">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2863EA74" w14:textId="6B2B8DCC" w:rsidR="00D56C4A" w:rsidRPr="005811DD" w:rsidRDefault="006363A1" w:rsidP="006363A1">
      <w:pPr>
        <w:pStyle w:val="af9"/>
      </w:pPr>
      <w:r>
        <w:t>3. </w:t>
      </w:r>
      <w:r w:rsidR="00D56C4A" w:rsidRPr="005811DD">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p>
    <w:p w14:paraId="31D2D0AE" w14:textId="2FAFEBE6" w:rsidR="00FE66FF" w:rsidRPr="005811DD" w:rsidRDefault="006363A1" w:rsidP="006363A1">
      <w:pPr>
        <w:pStyle w:val="af9"/>
      </w:pPr>
      <w:r>
        <w:t>4. </w:t>
      </w:r>
      <w:r w:rsidR="00FE66FF" w:rsidRPr="005811DD">
        <w:t>Действие градостроительного регламента не распространяется на земельные участки:</w:t>
      </w:r>
    </w:p>
    <w:p w14:paraId="7F9C842A" w14:textId="24848486" w:rsidR="00FE66FF" w:rsidRPr="005811DD" w:rsidRDefault="00FE66FF" w:rsidP="006363A1">
      <w:pPr>
        <w:pStyle w:val="af9"/>
      </w:pPr>
      <w:r w:rsidRPr="005811DD">
        <w:t>1)</w:t>
      </w:r>
      <w:r w:rsidR="006363A1">
        <w:t> </w:t>
      </w:r>
      <w:r w:rsidR="00D56C4A" w:rsidRPr="005811DD">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3287411C" w14:textId="0CDE9AE7" w:rsidR="00FE66FF" w:rsidRPr="005811DD" w:rsidRDefault="006363A1" w:rsidP="006363A1">
      <w:pPr>
        <w:pStyle w:val="af9"/>
      </w:pPr>
      <w:r>
        <w:t>2) </w:t>
      </w:r>
      <w:r w:rsidR="00FE66FF" w:rsidRPr="005811DD">
        <w:t>в границах территорий общего пользования;</w:t>
      </w:r>
    </w:p>
    <w:p w14:paraId="09D9A0C6" w14:textId="60349135" w:rsidR="00FE66FF" w:rsidRPr="005811DD" w:rsidRDefault="006363A1" w:rsidP="006363A1">
      <w:pPr>
        <w:pStyle w:val="af9"/>
      </w:pPr>
      <w:r>
        <w:t>3) </w:t>
      </w:r>
      <w:r w:rsidR="00FE66FF" w:rsidRPr="005811DD">
        <w:t>предназначенные для размещения линейных объектов и (или) занятые линейными объектами;</w:t>
      </w:r>
    </w:p>
    <w:p w14:paraId="7CF977FC" w14:textId="3521B941" w:rsidR="00FE66FF" w:rsidRPr="005811DD" w:rsidRDefault="006363A1" w:rsidP="006363A1">
      <w:pPr>
        <w:pStyle w:val="af9"/>
      </w:pPr>
      <w:r>
        <w:t>4) </w:t>
      </w:r>
      <w:r w:rsidR="00FE66FF" w:rsidRPr="005811DD">
        <w:t>предоставленные для добычи полезных ископаемых.</w:t>
      </w:r>
    </w:p>
    <w:p w14:paraId="097CF743" w14:textId="5F47A91A" w:rsidR="00FE66FF" w:rsidRPr="005811DD" w:rsidRDefault="006363A1" w:rsidP="006363A1">
      <w:pPr>
        <w:pStyle w:val="af9"/>
      </w:pPr>
      <w:r>
        <w:t>5. </w:t>
      </w:r>
      <w:r w:rsidR="00D56C4A" w:rsidRPr="005811DD">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142EE103" w14:textId="567A5221" w:rsidR="00104ECE" w:rsidRPr="005811DD" w:rsidRDefault="00FE66FF" w:rsidP="006363A1">
      <w:pPr>
        <w:pStyle w:val="af9"/>
      </w:pPr>
      <w:r w:rsidRPr="005811DD">
        <w:t>6.</w:t>
      </w:r>
      <w:r w:rsidR="006363A1">
        <w:t> </w:t>
      </w:r>
      <w:r w:rsidR="00104ECE" w:rsidRPr="005811DD">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w:t>
      </w:r>
      <w:r w:rsidR="00104ECE" w:rsidRPr="005811DD">
        <w:lastRenderedPageBreak/>
        <w:t xml:space="preserve">устанавливаются, определяется уполномоченными федеральными органами исполнительной власти, уполномоченными органами исполнительной власти </w:t>
      </w:r>
      <w:r w:rsidR="0045552C" w:rsidRPr="005811DD">
        <w:t>Амурской области</w:t>
      </w:r>
      <w:r w:rsidR="00104ECE" w:rsidRPr="005811DD">
        <w:t xml:space="preserve">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 </w:t>
      </w:r>
    </w:p>
    <w:p w14:paraId="4ECDD46D" w14:textId="657AE0B7" w:rsidR="00FE66FF" w:rsidRPr="005811DD" w:rsidRDefault="00FE66FF" w:rsidP="006363A1">
      <w:pPr>
        <w:pStyle w:val="30"/>
      </w:pPr>
      <w:bookmarkStart w:id="11" w:name="_Toc172553319"/>
      <w:r w:rsidRPr="005811DD">
        <w:t xml:space="preserve">Статья </w:t>
      </w:r>
      <w:r w:rsidR="003C0AF4" w:rsidRPr="005811DD">
        <w:t>6</w:t>
      </w:r>
      <w:r w:rsidRPr="005811DD">
        <w:t>. Виды разрешенного использования земельных участков и объектов капитального строительства</w:t>
      </w:r>
      <w:bookmarkEnd w:id="11"/>
    </w:p>
    <w:p w14:paraId="52375404" w14:textId="455B8914" w:rsidR="00104ECE" w:rsidRPr="005811DD" w:rsidRDefault="006363A1" w:rsidP="006363A1">
      <w:pPr>
        <w:pStyle w:val="af9"/>
      </w:pPr>
      <w:r>
        <w:t>1. </w:t>
      </w:r>
      <w:r w:rsidR="00104ECE" w:rsidRPr="005811DD">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95B4AF7" w14:textId="65CD9F9E" w:rsidR="00FE66FF" w:rsidRPr="005811DD" w:rsidRDefault="00104ECE" w:rsidP="006363A1">
      <w:pPr>
        <w:pStyle w:val="af9"/>
      </w:pPr>
      <w:r w:rsidRPr="005811DD">
        <w:t>2.</w:t>
      </w:r>
      <w:r w:rsidR="006363A1">
        <w:t> </w:t>
      </w:r>
      <w:r w:rsidRPr="005811DD">
        <w:t>Разрешенное использование земельных участков и объектов капитального строительства может быть следующих видов:</w:t>
      </w:r>
    </w:p>
    <w:p w14:paraId="4E57B8C0" w14:textId="77777777" w:rsidR="00FE66FF" w:rsidRPr="005811DD" w:rsidRDefault="00FE66FF" w:rsidP="006363A1">
      <w:pPr>
        <w:pStyle w:val="af9"/>
      </w:pPr>
      <w:r w:rsidRPr="005811DD">
        <w:t>1) основные виды разрешенного использования;</w:t>
      </w:r>
    </w:p>
    <w:p w14:paraId="1657817C" w14:textId="0E37810B" w:rsidR="00FE66FF" w:rsidRPr="005811DD" w:rsidRDefault="00FE66FF" w:rsidP="006363A1">
      <w:pPr>
        <w:pStyle w:val="af9"/>
      </w:pPr>
      <w:r w:rsidRPr="005811DD">
        <w:t>2) условно разрешенные виды использования;</w:t>
      </w:r>
    </w:p>
    <w:p w14:paraId="360F1C75" w14:textId="66631478" w:rsidR="00FE66FF" w:rsidRPr="005811DD" w:rsidRDefault="00FE66FF" w:rsidP="006363A1">
      <w:pPr>
        <w:pStyle w:val="af9"/>
      </w:pPr>
      <w:r w:rsidRPr="005811DD">
        <w:t>3)</w:t>
      </w:r>
      <w:r w:rsidR="006363A1">
        <w:t> </w:t>
      </w:r>
      <w:r w:rsidRPr="005811DD">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CC386FF" w14:textId="153C1BAF" w:rsidR="00FE66FF" w:rsidRPr="005811DD" w:rsidRDefault="00104ECE" w:rsidP="006363A1">
      <w:pPr>
        <w:pStyle w:val="af9"/>
      </w:pPr>
      <w:r w:rsidRPr="005811DD">
        <w:t>3</w:t>
      </w:r>
      <w:r w:rsidR="006363A1">
        <w:t>. </w:t>
      </w:r>
      <w:r w:rsidR="00FE66FF" w:rsidRPr="005811DD">
        <w:t>Описание вид</w:t>
      </w:r>
      <w:r w:rsidR="003B0DC6" w:rsidRPr="005811DD">
        <w:t>ов</w:t>
      </w:r>
      <w:r w:rsidR="00FE66FF" w:rsidRPr="005811DD">
        <w:t xml:space="preserve"> разрешенного использования земельных участков, установленных в градостроительных регламентах</w:t>
      </w:r>
      <w:r w:rsidR="003B0DC6" w:rsidRPr="005811DD">
        <w:t>, определяю</w:t>
      </w:r>
      <w:r w:rsidR="00FE66FF" w:rsidRPr="005811DD">
        <w:t xml:space="preserve">тся в соответствии с </w:t>
      </w:r>
      <w:hyperlink r:id="rId18" w:history="1">
        <w:r w:rsidR="00FE66FF" w:rsidRPr="005811DD">
          <w:t>Классификатором</w:t>
        </w:r>
      </w:hyperlink>
      <w:r w:rsidR="00FE66FF" w:rsidRPr="005811DD">
        <w:t xml:space="preserve"> видов разрешенного использования земельных участков, утвержденным Приказом </w:t>
      </w:r>
      <w:r w:rsidR="00D64403" w:rsidRPr="005811DD">
        <w:t xml:space="preserve">Федеральной службы государственной регистрации, кадастра и картографии </w:t>
      </w:r>
      <w:r w:rsidR="00FE66FF" w:rsidRPr="005811DD">
        <w:t xml:space="preserve">от </w:t>
      </w:r>
      <w:r w:rsidR="00D64403" w:rsidRPr="005811DD">
        <w:t>10</w:t>
      </w:r>
      <w:r w:rsidR="00FE66FF" w:rsidRPr="005811DD">
        <w:t>.</w:t>
      </w:r>
      <w:r w:rsidR="00D64403" w:rsidRPr="005811DD">
        <w:t>11</w:t>
      </w:r>
      <w:r w:rsidR="00FE66FF" w:rsidRPr="005811DD">
        <w:t>.20</w:t>
      </w:r>
      <w:r w:rsidR="00D64403" w:rsidRPr="005811DD">
        <w:t>20</w:t>
      </w:r>
      <w:r w:rsidR="00FE66FF" w:rsidRPr="005811DD">
        <w:t xml:space="preserve"> № </w:t>
      </w:r>
      <w:r w:rsidR="00D64403" w:rsidRPr="005811DD">
        <w:t>П/0412</w:t>
      </w:r>
      <w:r w:rsidR="00FE66FF" w:rsidRPr="005811DD">
        <w:t>.</w:t>
      </w:r>
    </w:p>
    <w:p w14:paraId="741EE450" w14:textId="7F5CFC89" w:rsidR="00FE66FF" w:rsidRPr="005811DD" w:rsidRDefault="00104ECE" w:rsidP="006363A1">
      <w:pPr>
        <w:pStyle w:val="af9"/>
      </w:pPr>
      <w:r w:rsidRPr="005811DD">
        <w:t>4</w:t>
      </w:r>
      <w:r w:rsidR="00FE66FF" w:rsidRPr="005811DD">
        <w:t>.</w:t>
      </w:r>
      <w:r w:rsidR="006363A1">
        <w:t> </w:t>
      </w:r>
      <w:r w:rsidR="00FE66FF" w:rsidRPr="005811DD">
        <w:t xml:space="preserve">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w:t>
      </w:r>
      <w:r w:rsidR="003B0DC6" w:rsidRPr="005811DD">
        <w:t xml:space="preserve">элементов </w:t>
      </w:r>
      <w:r w:rsidR="00FE66FF" w:rsidRPr="005811DD">
        <w:t>благоустройства допускается без отдельного указания в градостроительном регламенте для любой территориальной зоны.</w:t>
      </w:r>
    </w:p>
    <w:p w14:paraId="6029BEAE" w14:textId="26075BBF" w:rsidR="00FE66FF" w:rsidRPr="005811DD" w:rsidRDefault="00FE66FF" w:rsidP="006363A1">
      <w:pPr>
        <w:pStyle w:val="30"/>
      </w:pPr>
      <w:bookmarkStart w:id="12" w:name="_Toc172553320"/>
      <w:r w:rsidRPr="005811DD">
        <w:t xml:space="preserve">Статья </w:t>
      </w:r>
      <w:r w:rsidR="003C0AF4" w:rsidRPr="005811DD">
        <w:t>7</w:t>
      </w:r>
      <w:r w:rsidRPr="005811DD">
        <w:t>. Изменение видов разрешенного использования земельных участков и объектов капитального строительства</w:t>
      </w:r>
      <w:bookmarkEnd w:id="12"/>
    </w:p>
    <w:p w14:paraId="3C850F86" w14:textId="16119B33" w:rsidR="00FE66FF" w:rsidRPr="005811DD" w:rsidRDefault="006363A1" w:rsidP="006363A1">
      <w:pPr>
        <w:pStyle w:val="af9"/>
      </w:pPr>
      <w:r>
        <w:t>1. </w:t>
      </w:r>
      <w:r w:rsidR="00FE66FF" w:rsidRPr="005811DD">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57B15A40" w14:textId="255AB06C" w:rsidR="00FE66FF" w:rsidRPr="005811DD" w:rsidRDefault="006363A1" w:rsidP="006363A1">
      <w:pPr>
        <w:pStyle w:val="af9"/>
      </w:pPr>
      <w:bookmarkStart w:id="13" w:name="Par12"/>
      <w:bookmarkEnd w:id="13"/>
      <w:r>
        <w:t>2. </w:t>
      </w:r>
      <w:r w:rsidR="004B32ED" w:rsidRPr="005811DD">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9E02988" w14:textId="5BD62ECE" w:rsidR="00FE66FF" w:rsidRPr="005811DD" w:rsidRDefault="006363A1" w:rsidP="006363A1">
      <w:pPr>
        <w:pStyle w:val="af9"/>
      </w:pPr>
      <w:r>
        <w:t>3. </w:t>
      </w:r>
      <w:r w:rsidR="00FE66FF" w:rsidRPr="005811DD">
        <w:t xml:space="preserve">После выбора основного вида разрешенного использования земельных участков и объектов капитального строительства в соответствии с </w:t>
      </w:r>
      <w:hyperlink w:anchor="Par12" w:history="1">
        <w:r w:rsidR="00FE66FF" w:rsidRPr="005811DD">
          <w:t>частью 2</w:t>
        </w:r>
      </w:hyperlink>
      <w:r w:rsidR="00FE66FF" w:rsidRPr="005811DD">
        <w:t xml:space="preserve"> настоящей статьи собственники земельных участков обращаются с соответствующим заявлением в уполномоченный федеральный орган исполнительной власти, осуществляющий государственный кадастровый учет и государственную регистрацию прав, в целях осуществления государственного кадастрового учета в связи с изменением сведений о разрешенном использовании земельного участка, объекта капитального строительства. Правообладатели земельных участков, не являющиеся собственниками таких земельных участков, после выбора в соответствии с </w:t>
      </w:r>
      <w:hyperlink w:anchor="Par12" w:history="1">
        <w:r w:rsidR="00FE66FF" w:rsidRPr="005811DD">
          <w:t>частью 2</w:t>
        </w:r>
      </w:hyperlink>
      <w:r w:rsidR="00FE66FF" w:rsidRPr="005811DD">
        <w:t xml:space="preserve"> настоящей статьи основного вида </w:t>
      </w:r>
      <w:r w:rsidR="00FE66FF" w:rsidRPr="005811DD">
        <w:lastRenderedPageBreak/>
        <w:t>разрешенного использования земельных участков и объектов капитального строительства обращаются за согласованием такого выбора в администрацию города Свободного.</w:t>
      </w:r>
    </w:p>
    <w:p w14:paraId="37A62FE8" w14:textId="2BA78AA1" w:rsidR="00FE66FF" w:rsidRPr="005811DD" w:rsidRDefault="006363A1" w:rsidP="006363A1">
      <w:pPr>
        <w:pStyle w:val="af9"/>
      </w:pPr>
      <w:r>
        <w:t>4. </w:t>
      </w:r>
      <w:r w:rsidR="00FE66FF" w:rsidRPr="005811DD">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9" w:history="1">
        <w:r w:rsidR="00FE66FF" w:rsidRPr="005811DD">
          <w:t>статьей 39</w:t>
        </w:r>
      </w:hyperlink>
      <w:r w:rsidR="00FE66FF" w:rsidRPr="005811DD">
        <w:t xml:space="preserve"> Градостроительного кодекса Российской Федерации.</w:t>
      </w:r>
    </w:p>
    <w:p w14:paraId="7D88A787" w14:textId="5478F21B" w:rsidR="00FE66FF" w:rsidRPr="005811DD" w:rsidRDefault="00FE66FF" w:rsidP="006363A1">
      <w:pPr>
        <w:pStyle w:val="af9"/>
      </w:pPr>
      <w:r w:rsidRPr="005811DD">
        <w:t>5.</w:t>
      </w:r>
      <w:r w:rsidR="006363A1">
        <w:t> </w:t>
      </w:r>
      <w:r w:rsidRPr="005811DD">
        <w:t xml:space="preserve">Изменение одного вида разрешенного использования земельных участков и 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w:t>
      </w:r>
      <w:hyperlink r:id="rId20" w:history="1">
        <w:r w:rsidRPr="005811DD">
          <w:t>кодексом</w:t>
        </w:r>
      </w:hyperlink>
      <w:r w:rsidRPr="005811DD">
        <w:t xml:space="preserve"> Российской Федерации.</w:t>
      </w:r>
    </w:p>
    <w:p w14:paraId="7C192BF0" w14:textId="416C3646" w:rsidR="00BE0F1F" w:rsidRPr="005811DD" w:rsidRDefault="006363A1" w:rsidP="006363A1">
      <w:pPr>
        <w:pStyle w:val="af9"/>
      </w:pPr>
      <w:r>
        <w:t>6. </w:t>
      </w:r>
      <w:r w:rsidR="00BE0F1F" w:rsidRPr="005811DD">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7E8FD47C" w14:textId="4F70F1FC" w:rsidR="00FE66FF" w:rsidRPr="005811DD" w:rsidRDefault="00FE66FF" w:rsidP="006363A1">
      <w:pPr>
        <w:pStyle w:val="30"/>
      </w:pPr>
      <w:bookmarkStart w:id="14" w:name="_Toc172553321"/>
      <w:r w:rsidRPr="005811DD">
        <w:t xml:space="preserve">Статья </w:t>
      </w:r>
      <w:r w:rsidR="003C0AF4" w:rsidRPr="005811DD">
        <w:t>8</w:t>
      </w:r>
      <w:r w:rsidRPr="005811DD">
        <w:t>. Использование земельных участков и объектов капитального строительства, не соответствующих градостроительному регламенту</w:t>
      </w:r>
      <w:bookmarkEnd w:id="14"/>
    </w:p>
    <w:p w14:paraId="6ED78F5B" w14:textId="345F21C7" w:rsidR="00FE66FF" w:rsidRPr="005811DD" w:rsidRDefault="006363A1" w:rsidP="006363A1">
      <w:pPr>
        <w:pStyle w:val="af9"/>
      </w:pPr>
      <w:bookmarkStart w:id="15" w:name="Par20"/>
      <w:bookmarkEnd w:id="15"/>
      <w:r>
        <w:t>1. </w:t>
      </w:r>
      <w:r w:rsidR="00FE66FF" w:rsidRPr="005811DD">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землепользования и застройки, являются несоответствующими разрешенному использованию.</w:t>
      </w:r>
    </w:p>
    <w:p w14:paraId="5EA38F11" w14:textId="11A6FFC6" w:rsidR="00FE66FF" w:rsidRPr="005811DD" w:rsidRDefault="006363A1" w:rsidP="006363A1">
      <w:pPr>
        <w:pStyle w:val="af9"/>
      </w:pPr>
      <w:r>
        <w:t>2. </w:t>
      </w:r>
      <w:r w:rsidR="006C37E2" w:rsidRPr="005811DD">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3B46681" w14:textId="77872E99" w:rsidR="00FE66FF" w:rsidRPr="005811DD" w:rsidRDefault="00FE66FF" w:rsidP="006363A1">
      <w:pPr>
        <w:pStyle w:val="af9"/>
      </w:pPr>
      <w:r w:rsidRPr="005811DD">
        <w:t>3.</w:t>
      </w:r>
      <w:r w:rsidR="006363A1">
        <w:t> </w:t>
      </w:r>
      <w:r w:rsidRPr="005811DD">
        <w:t xml:space="preserve">Реконструкция указанных в </w:t>
      </w:r>
      <w:hyperlink w:anchor="Par20" w:history="1">
        <w:r w:rsidRPr="005811DD">
          <w:t xml:space="preserve">части </w:t>
        </w:r>
        <w:r w:rsidR="006C37E2" w:rsidRPr="005811DD">
          <w:t>1</w:t>
        </w:r>
      </w:hyperlink>
      <w:r w:rsidRPr="005811DD">
        <w:t xml:space="preserve"> настоящей статьи </w:t>
      </w:r>
      <w:r w:rsidR="006C37E2" w:rsidRPr="005811DD">
        <w:t>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r w:rsidRPr="005811DD">
        <w:t>.</w:t>
      </w:r>
    </w:p>
    <w:p w14:paraId="769F6708" w14:textId="54998559" w:rsidR="009C25E7" w:rsidRDefault="006363A1" w:rsidP="006363A1">
      <w:pPr>
        <w:pStyle w:val="af9"/>
      </w:pPr>
      <w:r>
        <w:t>4. </w:t>
      </w:r>
      <w:r w:rsidR="00FE66FF" w:rsidRPr="005811DD">
        <w:t xml:space="preserve">В случае, если использование указанных в </w:t>
      </w:r>
      <w:hyperlink w:anchor="Par20" w:history="1">
        <w:r w:rsidR="00FE66FF" w:rsidRPr="005811DD">
          <w:t xml:space="preserve">части </w:t>
        </w:r>
        <w:r w:rsidR="006C37E2" w:rsidRPr="005811DD">
          <w:t>2</w:t>
        </w:r>
      </w:hyperlink>
      <w:r w:rsidR="00FE66FF" w:rsidRPr="005811DD">
        <w:t xml:space="preserve"> настоящей статьи </w:t>
      </w:r>
      <w:r w:rsidR="006C37E2" w:rsidRPr="005811DD">
        <w:t>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BA4D956" w14:textId="5C4085AE" w:rsidR="00FE66FF" w:rsidRPr="005811DD" w:rsidRDefault="00FE66FF" w:rsidP="006363A1">
      <w:pPr>
        <w:pStyle w:val="30"/>
      </w:pPr>
      <w:bookmarkStart w:id="16" w:name="_Toc172553322"/>
      <w:r w:rsidRPr="005811DD">
        <w:t xml:space="preserve">Статья </w:t>
      </w:r>
      <w:r w:rsidR="003C0AF4" w:rsidRPr="005811DD">
        <w:t>9</w:t>
      </w:r>
      <w:r w:rsidRPr="005811DD">
        <w:t>. Использование земельных участков и объектов капитального строительства в зонах с особыми условиями использования территорий</w:t>
      </w:r>
      <w:bookmarkEnd w:id="16"/>
    </w:p>
    <w:p w14:paraId="6E327D40" w14:textId="0705EDD9" w:rsidR="00FE66FF" w:rsidRPr="005811DD" w:rsidRDefault="006363A1" w:rsidP="006363A1">
      <w:pPr>
        <w:pStyle w:val="af9"/>
      </w:pPr>
      <w:r>
        <w:t>1. </w:t>
      </w:r>
      <w:r w:rsidR="00FE66FF" w:rsidRPr="005811DD">
        <w:t>Границы зон с особыми условиями использования территорий</w:t>
      </w:r>
      <w:r w:rsidR="0060051D" w:rsidRPr="005811DD">
        <w:t xml:space="preserve"> </w:t>
      </w:r>
      <w:r w:rsidR="00E83A72" w:rsidRPr="005811DD">
        <w:t xml:space="preserve">в обязательном порядке отображаются </w:t>
      </w:r>
      <w:r w:rsidR="00FE66FF" w:rsidRPr="005811DD">
        <w:t>на карте градостроительного зонирования. Границы зон с особыми условиями использования территорий могут не совпадать с границами территориальных зон.</w:t>
      </w:r>
    </w:p>
    <w:p w14:paraId="21FBE541" w14:textId="32D6E3B3" w:rsidR="00FE66FF" w:rsidRPr="005811DD" w:rsidRDefault="006363A1" w:rsidP="006363A1">
      <w:pPr>
        <w:pStyle w:val="af9"/>
      </w:pPr>
      <w:r>
        <w:t>2. </w:t>
      </w:r>
      <w:r w:rsidR="00FE66FF" w:rsidRPr="005811DD">
        <w:t xml:space="preserve">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граждан, в целях безопасной эксплуатации объектов транспорта, связи, энергетики, объектов обороны страны и безопасности государства, в целях обеспечения сохранности объектов культурного наследия, в целях охраны окружающей среды, в том числе защиты и </w:t>
      </w:r>
      <w:r w:rsidR="00FE66FF" w:rsidRPr="005811DD">
        <w:lastRenderedPageBreak/>
        <w:t>сохранения природных лечебных ресурсов,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 а также в целях обеспечения обороны страны и безопасности государства.</w:t>
      </w:r>
    </w:p>
    <w:p w14:paraId="569630E0" w14:textId="5A348FA7" w:rsidR="009C7455" w:rsidRPr="005811DD" w:rsidRDefault="006363A1" w:rsidP="006363A1">
      <w:pPr>
        <w:pStyle w:val="af9"/>
      </w:pPr>
      <w:r>
        <w:t>3. </w:t>
      </w:r>
      <w:r w:rsidR="009C7455" w:rsidRPr="005811DD">
        <w:t>Землепользование и застройка в границах зон с особыми условиями использования территорий осуществляются с соблюдением:</w:t>
      </w:r>
    </w:p>
    <w:p w14:paraId="5ADDE2B5" w14:textId="38D7C3DE" w:rsidR="009C7455" w:rsidRPr="005811DD" w:rsidRDefault="009C7455" w:rsidP="006363A1">
      <w:pPr>
        <w:pStyle w:val="af9"/>
      </w:pPr>
      <w:r w:rsidRPr="005811DD">
        <w:t>1)</w:t>
      </w:r>
      <w:r w:rsidR="006363A1">
        <w:t> </w:t>
      </w:r>
      <w:r w:rsidRPr="005811DD">
        <w:t>ограничений, установленных законодательством Российской Федерации, нормами и правилами для зон с особыми условиями использования территорий;</w:t>
      </w:r>
    </w:p>
    <w:p w14:paraId="05ADF676" w14:textId="145DEC92" w:rsidR="00FE66FF" w:rsidRPr="005811DD" w:rsidRDefault="006363A1" w:rsidP="006363A1">
      <w:pPr>
        <w:pStyle w:val="af9"/>
      </w:pPr>
      <w:r>
        <w:t>2) </w:t>
      </w:r>
      <w:r w:rsidR="009C7455" w:rsidRPr="005811DD">
        <w:t>требований градостроительных регламентов, установленных настоящими Правилами.</w:t>
      </w:r>
    </w:p>
    <w:p w14:paraId="7DD4B15B" w14:textId="4FDC95C5" w:rsidR="00FE66FF" w:rsidRPr="005811DD" w:rsidRDefault="001654B3" w:rsidP="006363A1">
      <w:pPr>
        <w:pStyle w:val="10"/>
      </w:pPr>
      <w:bookmarkStart w:id="17" w:name="_Toc172553323"/>
      <w:r w:rsidRPr="005811DD">
        <w:lastRenderedPageBreak/>
        <w:t>ГЛАВА</w:t>
      </w:r>
      <w:r w:rsidR="00FE66FF" w:rsidRPr="005811DD">
        <w:t xml:space="preserve"> 3. О ПОДГОТОВКЕ ДОКУМЕНТАЦИИ ПО ПЛАНИРОВКЕ</w:t>
      </w:r>
      <w:r w:rsidR="00285CEE" w:rsidRPr="005811DD">
        <w:t xml:space="preserve"> </w:t>
      </w:r>
      <w:r w:rsidR="00FE66FF" w:rsidRPr="005811DD">
        <w:t>ТЕРРИТОРИИ ОРГАНАМИ МЕСТНОГО САМОУПРАВЛЕНИЯ</w:t>
      </w:r>
      <w:bookmarkEnd w:id="17"/>
    </w:p>
    <w:p w14:paraId="63A4F27F" w14:textId="2FA66D43" w:rsidR="00FE66FF" w:rsidRPr="005811DD" w:rsidRDefault="00FE66FF" w:rsidP="006363A1">
      <w:pPr>
        <w:pStyle w:val="30"/>
      </w:pPr>
      <w:bookmarkStart w:id="18" w:name="_Toc172553324"/>
      <w:r w:rsidRPr="005811DD">
        <w:t xml:space="preserve">Статья </w:t>
      </w:r>
      <w:r w:rsidR="003C0AF4" w:rsidRPr="005811DD">
        <w:t>10</w:t>
      </w:r>
      <w:r w:rsidRPr="005811DD">
        <w:t>. Документация по планировке территории</w:t>
      </w:r>
      <w:bookmarkEnd w:id="18"/>
    </w:p>
    <w:p w14:paraId="49F7EC32" w14:textId="633E3DF5" w:rsidR="00FE66FF" w:rsidRPr="005811DD" w:rsidRDefault="006363A1" w:rsidP="006363A1">
      <w:pPr>
        <w:pStyle w:val="af9"/>
      </w:pPr>
      <w:r>
        <w:t>1. </w:t>
      </w:r>
      <w:r w:rsidR="00FE66FF" w:rsidRPr="005811DD">
        <w:t>Подготовка документации по планировке территории осуществляется в целях обеспечения устойчивого развития территори</w:t>
      </w:r>
      <w:r w:rsidR="00317063" w:rsidRPr="005811DD">
        <w:t>й</w:t>
      </w:r>
      <w:r w:rsidR="00FE66FF" w:rsidRPr="005811DD">
        <w:t>,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472D0FE2" w14:textId="3935E54F" w:rsidR="00FE66FF" w:rsidRPr="005811DD" w:rsidRDefault="006363A1" w:rsidP="006363A1">
      <w:pPr>
        <w:pStyle w:val="af9"/>
      </w:pPr>
      <w:r>
        <w:t>2. </w:t>
      </w:r>
      <w:r w:rsidR="00FE66FF" w:rsidRPr="005811DD">
        <w:t>Видами документации по планировке территории являются:</w:t>
      </w:r>
    </w:p>
    <w:p w14:paraId="26C72326" w14:textId="726D73FF" w:rsidR="00FE66FF" w:rsidRPr="005811DD" w:rsidRDefault="006363A1" w:rsidP="006363A1">
      <w:pPr>
        <w:pStyle w:val="af9"/>
      </w:pPr>
      <w:r>
        <w:t>1) </w:t>
      </w:r>
      <w:r w:rsidR="00FE66FF" w:rsidRPr="005811DD">
        <w:t>проект планировки территории;</w:t>
      </w:r>
    </w:p>
    <w:p w14:paraId="409C3EAC" w14:textId="6A7E3ABD" w:rsidR="00FE66FF" w:rsidRPr="005811DD" w:rsidRDefault="006363A1" w:rsidP="006363A1">
      <w:pPr>
        <w:pStyle w:val="af9"/>
      </w:pPr>
      <w:r>
        <w:t>2) </w:t>
      </w:r>
      <w:r w:rsidR="00FE66FF" w:rsidRPr="005811DD">
        <w:t>проект межевания территории.</w:t>
      </w:r>
    </w:p>
    <w:p w14:paraId="451D2C78" w14:textId="70E01C38" w:rsidR="00FE66FF" w:rsidRPr="005811DD" w:rsidRDefault="00FE66FF" w:rsidP="006363A1">
      <w:pPr>
        <w:pStyle w:val="30"/>
      </w:pPr>
      <w:bookmarkStart w:id="19" w:name="_Toc172553325"/>
      <w:r w:rsidRPr="005811DD">
        <w:t>Статья 1</w:t>
      </w:r>
      <w:r w:rsidR="003C0AF4" w:rsidRPr="005811DD">
        <w:t>1</w:t>
      </w:r>
      <w:r w:rsidRPr="005811DD">
        <w:t>. Порядок подготовки документации по планировке территории</w:t>
      </w:r>
      <w:bookmarkEnd w:id="19"/>
    </w:p>
    <w:p w14:paraId="0B3FC539" w14:textId="7F2147FA" w:rsidR="00FE66FF" w:rsidRPr="005811DD" w:rsidRDefault="006363A1" w:rsidP="006363A1">
      <w:pPr>
        <w:pStyle w:val="af9"/>
      </w:pPr>
      <w:r>
        <w:t>1. </w:t>
      </w:r>
      <w:r w:rsidR="00FE66FF" w:rsidRPr="005811DD">
        <w:t>Решение о подготовке документации по планировке территории применительно к</w:t>
      </w:r>
      <w:r w:rsidR="004D6452">
        <w:t> </w:t>
      </w:r>
      <w:r w:rsidR="00FE66FF" w:rsidRPr="005811DD">
        <w:t xml:space="preserve">территории городского округа, за исключением случаев, указанных в </w:t>
      </w:r>
      <w:hyperlink r:id="rId21" w:history="1">
        <w:r w:rsidR="00FE66FF" w:rsidRPr="005811DD">
          <w:t>частях</w:t>
        </w:r>
        <w:r w:rsidR="00356DEC" w:rsidRPr="005811DD">
          <w:t> </w:t>
        </w:r>
        <w:r w:rsidR="00FE66FF" w:rsidRPr="005811DD">
          <w:t>1.1, 2</w:t>
        </w:r>
      </w:hyperlink>
      <w:r w:rsidR="00FE66FF" w:rsidRPr="005811DD">
        <w:t xml:space="preserve"> - </w:t>
      </w:r>
      <w:hyperlink r:id="rId22" w:history="1">
        <w:r w:rsidR="00FE66FF" w:rsidRPr="005811DD">
          <w:t>4.2</w:t>
        </w:r>
      </w:hyperlink>
      <w:r w:rsidR="00FE66FF" w:rsidRPr="005811DD">
        <w:t xml:space="preserve"> и </w:t>
      </w:r>
      <w:hyperlink r:id="rId23" w:history="1">
        <w:r w:rsidR="00FE66FF" w:rsidRPr="005811DD">
          <w:t>5.2</w:t>
        </w:r>
        <w:r w:rsidR="004D6452">
          <w:t> </w:t>
        </w:r>
        <w:r w:rsidR="00FE66FF" w:rsidRPr="005811DD">
          <w:t>статьи 45</w:t>
        </w:r>
      </w:hyperlink>
      <w:r w:rsidR="00FE66FF" w:rsidRPr="005811DD">
        <w:t xml:space="preserve"> Градостроительного кодекса Российской Федерации, принимается администрацией города Свободного по собственной инициативе либо на основании предложений физических или юридических лиц о подготовке документации по планировке территории.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органов местного самоуправления городского округа в сети «Интернет».</w:t>
      </w:r>
    </w:p>
    <w:p w14:paraId="287DD614" w14:textId="2046CE36" w:rsidR="00FE66FF" w:rsidRPr="005811DD" w:rsidRDefault="006363A1" w:rsidP="006363A1">
      <w:pPr>
        <w:pStyle w:val="af9"/>
      </w:pPr>
      <w:r>
        <w:t>2. </w:t>
      </w:r>
      <w:r w:rsidR="00FE66FF" w:rsidRPr="005811DD">
        <w:t>Принятие администрацией города Свободного решения о подготовке документации по планировке территории не требуется в случае подготовки документации по планировке территории следующими лицами:</w:t>
      </w:r>
    </w:p>
    <w:p w14:paraId="7C1CA282" w14:textId="5FC0E2BF" w:rsidR="00890A12" w:rsidRPr="005811DD" w:rsidRDefault="00FE66FF" w:rsidP="006363A1">
      <w:pPr>
        <w:pStyle w:val="af9"/>
      </w:pPr>
      <w:r w:rsidRPr="005811DD">
        <w:t>1)</w:t>
      </w:r>
      <w:r w:rsidR="006363A1">
        <w:t> </w:t>
      </w:r>
      <w:r w:rsidR="00890A12" w:rsidRPr="005811DD">
        <w:t>лицами, с которыми заключены договоры о комплексном развитии территории</w:t>
      </w:r>
      <w:r w:rsidR="00EC4772" w:rsidRPr="005811DD">
        <w:t>, операторами комплексного развития территории</w:t>
      </w:r>
      <w:r w:rsidR="00890A12" w:rsidRPr="005811DD">
        <w:t>;</w:t>
      </w:r>
    </w:p>
    <w:p w14:paraId="11A8D240" w14:textId="56C0DB9C" w:rsidR="00FE66FF" w:rsidRPr="005811DD" w:rsidRDefault="000346C2" w:rsidP="006363A1">
      <w:pPr>
        <w:pStyle w:val="af9"/>
      </w:pPr>
      <w:r w:rsidRPr="005811DD">
        <w:t>2</w:t>
      </w:r>
      <w:r w:rsidR="006363A1">
        <w:t>) </w:t>
      </w:r>
      <w:r w:rsidR="00FE66FF" w:rsidRPr="005811DD">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w:t>
      </w:r>
      <w:r w:rsidR="004D6452">
        <w:t> </w:t>
      </w:r>
      <w:r w:rsidR="00FE66FF" w:rsidRPr="005811DD">
        <w:t>исключением случая, указанного в части 12.12 статьи 45 Градостроительного кодекса Российской Федерации);</w:t>
      </w:r>
    </w:p>
    <w:p w14:paraId="1496A2E4" w14:textId="3B3FE0ED" w:rsidR="00FE66FF" w:rsidRPr="005811DD" w:rsidRDefault="000346C2" w:rsidP="006363A1">
      <w:pPr>
        <w:pStyle w:val="af9"/>
      </w:pPr>
      <w:r w:rsidRPr="005811DD">
        <w:t>3</w:t>
      </w:r>
      <w:r w:rsidR="00FE66FF" w:rsidRPr="005811DD">
        <w:t>)</w:t>
      </w:r>
      <w:r w:rsidR="006363A1">
        <w:t> </w:t>
      </w:r>
      <w:r w:rsidR="00FE66FF" w:rsidRPr="005811DD">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w:t>
      </w:r>
      <w:r w:rsidR="004D6452">
        <w:t> </w:t>
      </w:r>
      <w:r w:rsidR="00FE66FF" w:rsidRPr="005811DD">
        <w:t>исключением случая, указанного в части 12.12 статьи 45 Градостроительного кодекса Российской Федерации);</w:t>
      </w:r>
    </w:p>
    <w:p w14:paraId="71F3BCCC" w14:textId="099B3EC5" w:rsidR="00FE66FF" w:rsidRPr="005811DD" w:rsidRDefault="000346C2" w:rsidP="006363A1">
      <w:pPr>
        <w:pStyle w:val="af9"/>
      </w:pPr>
      <w:r w:rsidRPr="005811DD">
        <w:t>4</w:t>
      </w:r>
      <w:r w:rsidR="00FE66FF" w:rsidRPr="005811DD">
        <w:t>)</w:t>
      </w:r>
      <w:r w:rsidR="006363A1">
        <w:t> </w:t>
      </w:r>
      <w:r w:rsidR="00FE66FF" w:rsidRPr="005811DD">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2E9ED240" w14:textId="77777777" w:rsidR="00FE66FF" w:rsidRPr="005811DD" w:rsidRDefault="00FE66FF" w:rsidP="006363A1">
      <w:pPr>
        <w:pStyle w:val="af9"/>
      </w:pPr>
      <w:r w:rsidRPr="005811DD">
        <w:t>Решения о подготовке документации по планировке территории принимаются такими лицами самостоятельно.</w:t>
      </w:r>
    </w:p>
    <w:p w14:paraId="1DF4A9B5" w14:textId="5CD94952" w:rsidR="00FE66FF" w:rsidRPr="005811DD" w:rsidRDefault="006363A1" w:rsidP="006363A1">
      <w:pPr>
        <w:pStyle w:val="af9"/>
      </w:pPr>
      <w:r>
        <w:t>3. </w:t>
      </w:r>
      <w:r w:rsidR="00FE66FF" w:rsidRPr="005811DD">
        <w:t>Решение о подготовке документации по планировке территории опережающего развития</w:t>
      </w:r>
      <w:r w:rsidR="000F76AB" w:rsidRPr="005811DD">
        <w:t xml:space="preserve"> «Амурская»</w:t>
      </w:r>
      <w:r w:rsidR="00FE66FF" w:rsidRPr="005811DD">
        <w:t xml:space="preserve"> принимается уполномоченным федеральным органом.</w:t>
      </w:r>
    </w:p>
    <w:p w14:paraId="4E1F5108" w14:textId="376A3517" w:rsidR="00FE66FF" w:rsidRPr="005811DD" w:rsidRDefault="006363A1" w:rsidP="006363A1">
      <w:pPr>
        <w:pStyle w:val="af9"/>
      </w:pPr>
      <w:r>
        <w:t>4. </w:t>
      </w:r>
      <w:r w:rsidR="0091497E" w:rsidRPr="005811DD">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14:paraId="2274764D" w14:textId="33B7962C" w:rsidR="00FE66FF" w:rsidRPr="005811DD" w:rsidRDefault="006363A1" w:rsidP="006363A1">
      <w:pPr>
        <w:pStyle w:val="af9"/>
      </w:pPr>
      <w:r>
        <w:t>5. </w:t>
      </w:r>
      <w:r w:rsidR="00FE66FF" w:rsidRPr="005811DD">
        <w:t xml:space="preserve">Состав и содержание документации по планировке территории должны соответствовать требованиям Градостроительного </w:t>
      </w:r>
      <w:hyperlink r:id="rId24" w:history="1">
        <w:r w:rsidR="00FE66FF" w:rsidRPr="005811DD">
          <w:t>кодекса</w:t>
        </w:r>
      </w:hyperlink>
      <w:r w:rsidR="00FE66FF" w:rsidRPr="005811DD">
        <w:t xml:space="preserve"> Российской Федерации </w:t>
      </w:r>
      <w:r w:rsidR="00151D59" w:rsidRPr="005811DD">
        <w:t>и уточня</w:t>
      </w:r>
      <w:r w:rsidR="00FE66FF" w:rsidRPr="005811DD">
        <w:t>т</w:t>
      </w:r>
      <w:r w:rsidR="00151D59" w:rsidRPr="005811DD">
        <w:t>ь</w:t>
      </w:r>
      <w:r w:rsidR="00FE66FF" w:rsidRPr="005811DD">
        <w:t>ся в задании на подготовку документации по планировке территории с учетом специфики территории и планируемого размещения на ней объектов капитального строительства.</w:t>
      </w:r>
    </w:p>
    <w:p w14:paraId="68EB2C01" w14:textId="142D1BA0" w:rsidR="00FE66FF" w:rsidRPr="005811DD" w:rsidRDefault="006363A1" w:rsidP="006363A1">
      <w:pPr>
        <w:pStyle w:val="af9"/>
      </w:pPr>
      <w:r>
        <w:lastRenderedPageBreak/>
        <w:t>6. </w:t>
      </w:r>
      <w:r w:rsidR="00FE66FF" w:rsidRPr="005811DD">
        <w:t>Подготовка документации по планировке территории осуществляется администрацией города Свободного самостоятельно, подведомственными органам местного самоуправления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2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21041FDF" w14:textId="77777777" w:rsidR="00FE66FF" w:rsidRPr="005811DD" w:rsidRDefault="00FE66FF" w:rsidP="006363A1">
      <w:pPr>
        <w:pStyle w:val="af9"/>
      </w:pPr>
      <w:r w:rsidRPr="005811DD">
        <w:t>В случаях, предусмотренных частью 2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36476B01" w14:textId="446EE04E" w:rsidR="00FE66FF" w:rsidRPr="005811DD" w:rsidRDefault="006363A1" w:rsidP="006363A1">
      <w:pPr>
        <w:pStyle w:val="af9"/>
      </w:pPr>
      <w:r>
        <w:t>7. </w:t>
      </w:r>
      <w:r w:rsidR="00151D59" w:rsidRPr="005811DD">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w:t>
      </w:r>
      <w:r w:rsidR="004D6452">
        <w:t> </w:t>
      </w:r>
      <w:r w:rsidR="00151D59" w:rsidRPr="005811DD">
        <w:t>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от 29.12.2017 № 443-ФЗ «Об</w:t>
      </w:r>
      <w:r w:rsidR="004D6452">
        <w:t> </w:t>
      </w:r>
      <w:r w:rsidR="00151D59" w:rsidRPr="005811DD">
        <w:t>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w:t>
      </w:r>
      <w:r w:rsidR="004D6452">
        <w:t> </w:t>
      </w:r>
      <w:r w:rsidR="00151D59" w:rsidRPr="005811DD">
        <w:t>статьи 45 Градостроительного кодекса Российской Федерации.</w:t>
      </w:r>
    </w:p>
    <w:p w14:paraId="6CE0D9A8" w14:textId="5A82C43B" w:rsidR="00FE66FF" w:rsidRPr="005811DD" w:rsidRDefault="006363A1" w:rsidP="006363A1">
      <w:pPr>
        <w:pStyle w:val="af9"/>
      </w:pPr>
      <w:r>
        <w:t>8. </w:t>
      </w:r>
      <w:r w:rsidR="00FE66FF" w:rsidRPr="005811DD">
        <w:t>Проекты планировки территории и проекты межевания территории, решение об</w:t>
      </w:r>
      <w:r w:rsidR="004D6452">
        <w:t> </w:t>
      </w:r>
      <w:r w:rsidR="00FE66FF" w:rsidRPr="005811DD">
        <w:t xml:space="preserve"> утверждении которых принимается главой города Свободного, до их утверждения подлежат обязательному рассмотрению на общественных обсуждениях или публичных слушаниях, проводимых в порядке, определяемом Уставом муниципального образования «Город Свободный», нормативным правовым актом Свободненского городского Совета народных депутатов в соответствии с положениями статьи 5.1 Градостроительного кодекса Российской Федерации.</w:t>
      </w:r>
    </w:p>
    <w:p w14:paraId="090AE923" w14:textId="379D4DA1" w:rsidR="00FE66FF" w:rsidRPr="005811DD" w:rsidRDefault="006363A1" w:rsidP="006363A1">
      <w:pPr>
        <w:pStyle w:val="af9"/>
      </w:pPr>
      <w:r>
        <w:t>9. </w:t>
      </w:r>
      <w:r w:rsidR="00FE66FF" w:rsidRPr="005811DD">
        <w:t>Общественные обсуждения или публичные слушания не проводятся в случаях, предусмотренных частью 12 статьи 43 и частью 22 статьи 45 Градостроительного кодекса Российской Федерации, а также в случае, если они подготовлены в отношении:</w:t>
      </w:r>
    </w:p>
    <w:p w14:paraId="18BF089D" w14:textId="233EE1B2" w:rsidR="00FE66FF" w:rsidRPr="005811DD" w:rsidRDefault="00F02521" w:rsidP="006363A1">
      <w:pPr>
        <w:pStyle w:val="af9"/>
      </w:pPr>
      <w:r w:rsidRPr="005811DD">
        <w:t>1</w:t>
      </w:r>
      <w:r w:rsidR="006363A1">
        <w:t>) </w:t>
      </w:r>
      <w:r w:rsidR="00FE66FF" w:rsidRPr="005811DD">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73BA32D8" w14:textId="612EBAAA" w:rsidR="00FE66FF" w:rsidRPr="005811DD" w:rsidRDefault="00F02521" w:rsidP="006363A1">
      <w:pPr>
        <w:pStyle w:val="af9"/>
      </w:pPr>
      <w:r w:rsidRPr="005811DD">
        <w:t>2</w:t>
      </w:r>
      <w:r w:rsidR="00FE66FF" w:rsidRPr="005811DD">
        <w:t xml:space="preserve">) территории для размещения линейных объектов </w:t>
      </w:r>
      <w:r w:rsidR="005358DA">
        <w:t>в границах земель лесного фонда;</w:t>
      </w:r>
    </w:p>
    <w:p w14:paraId="493D8812" w14:textId="2744A6A5" w:rsidR="00FE66FF" w:rsidRPr="005811DD" w:rsidRDefault="00F02521" w:rsidP="006363A1">
      <w:pPr>
        <w:pStyle w:val="af9"/>
      </w:pPr>
      <w:r w:rsidRPr="005811DD">
        <w:t>3</w:t>
      </w:r>
      <w:r w:rsidR="00FE66FF" w:rsidRPr="005811DD">
        <w:t>) территории опережающего развития</w:t>
      </w:r>
      <w:r w:rsidR="000F76AB" w:rsidRPr="005811DD">
        <w:t xml:space="preserve"> «Амурская»</w:t>
      </w:r>
      <w:r w:rsidR="00FE66FF" w:rsidRPr="005811DD">
        <w:t>.</w:t>
      </w:r>
    </w:p>
    <w:p w14:paraId="589A0144" w14:textId="0E5C2076" w:rsidR="00FE66FF" w:rsidRPr="005811DD" w:rsidRDefault="00FE66FF" w:rsidP="006363A1">
      <w:pPr>
        <w:pStyle w:val="af9"/>
      </w:pPr>
      <w:r w:rsidRPr="005811DD">
        <w:t>10.</w:t>
      </w:r>
      <w:r w:rsidR="006363A1">
        <w:t> </w:t>
      </w:r>
      <w:r w:rsidRPr="005811DD">
        <w:t xml:space="preserve">В случае внесения изменений в проект планировки территории и (или) проект межевания территории путем утверждения их отдельных частей </w:t>
      </w:r>
      <w:r w:rsidR="00BE0F1F" w:rsidRPr="005811DD">
        <w:t xml:space="preserve">общественные обсуждения или </w:t>
      </w:r>
      <w:r w:rsidRPr="005811DD">
        <w:t>публичные слушания проводятся применительно к таким утверждаемым частям.</w:t>
      </w:r>
    </w:p>
    <w:p w14:paraId="272F68AB" w14:textId="7175D517" w:rsidR="00FE66FF" w:rsidRPr="005811DD" w:rsidRDefault="006363A1" w:rsidP="006363A1">
      <w:pPr>
        <w:pStyle w:val="af9"/>
      </w:pPr>
      <w:r>
        <w:lastRenderedPageBreak/>
        <w:t>11. </w:t>
      </w:r>
      <w:r w:rsidR="00FE66FF" w:rsidRPr="005811DD">
        <w:t>Глава города Свободного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в администрацию города Свободного на доработку не позднее чем через двадцать рабочих дней со дня опубликования заключения о результатах общественных обсуждений или публичных слушаний.</w:t>
      </w:r>
    </w:p>
    <w:p w14:paraId="60CF2F3A" w14:textId="113FA669" w:rsidR="00FE66FF" w:rsidRPr="005811DD" w:rsidRDefault="00FE66FF" w:rsidP="006363A1">
      <w:pPr>
        <w:pStyle w:val="af9"/>
      </w:pPr>
      <w:r w:rsidRPr="005811DD">
        <w:t>12.</w:t>
      </w:r>
      <w:r w:rsidR="006363A1">
        <w:t> </w:t>
      </w:r>
      <w:r w:rsidRPr="005811DD">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органов местного самоуправления городского округа в сети «Интернет».</w:t>
      </w:r>
    </w:p>
    <w:p w14:paraId="0753AC60" w14:textId="3D34CDB7" w:rsidR="00FE66FF" w:rsidRPr="005811DD" w:rsidRDefault="006363A1" w:rsidP="006363A1">
      <w:pPr>
        <w:pStyle w:val="af9"/>
      </w:pPr>
      <w:r>
        <w:t>13. </w:t>
      </w:r>
      <w:r w:rsidR="00FE66FF" w:rsidRPr="005811DD">
        <w:t xml:space="preserve">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регистрации прав в порядке, установленном Федеральным </w:t>
      </w:r>
      <w:hyperlink r:id="rId25" w:history="1">
        <w:r w:rsidR="00FE66FF" w:rsidRPr="005811DD">
          <w:t>законом</w:t>
        </w:r>
      </w:hyperlink>
      <w:r w:rsidR="00FB3EA1" w:rsidRPr="005811DD">
        <w:t xml:space="preserve"> от 13.07.2015 №</w:t>
      </w:r>
      <w:r w:rsidR="00FE66FF" w:rsidRPr="005811DD">
        <w:t xml:space="preserve"> 218-ФЗ «О государств</w:t>
      </w:r>
      <w:r w:rsidR="00EF6E06" w:rsidRPr="005811DD">
        <w:t>енной регистрации недвижимости».</w:t>
      </w:r>
    </w:p>
    <w:p w14:paraId="30088C5C" w14:textId="77777777" w:rsidR="00FE66FF" w:rsidRPr="005811DD" w:rsidRDefault="00FE66FF" w:rsidP="006363A1">
      <w:pPr>
        <w:pStyle w:val="af9"/>
      </w:pPr>
    </w:p>
    <w:p w14:paraId="52FD62B6" w14:textId="6193C39D" w:rsidR="00FE66FF" w:rsidRPr="005811DD" w:rsidRDefault="001654B3" w:rsidP="006363A1">
      <w:pPr>
        <w:pStyle w:val="10"/>
      </w:pPr>
      <w:bookmarkStart w:id="20" w:name="_Toc172553326"/>
      <w:r w:rsidRPr="005811DD">
        <w:lastRenderedPageBreak/>
        <w:t>ГЛАВА</w:t>
      </w:r>
      <w:r w:rsidR="00FE66FF" w:rsidRPr="005811DD">
        <w:t xml:space="preserve"> 4. О ПРОВЕДЕНИИ ОБЩЕСТВЕННЫХ ОБСУЖДЕНИЙ ИЛИ ПУБЛИЧНЫХ СЛУШАНИЙ ПО ВОПРОСАМ ЗЕМЛЕПОЛЬЗОВАНИЯ И ЗАСТРОЙКИ</w:t>
      </w:r>
      <w:bookmarkEnd w:id="20"/>
    </w:p>
    <w:p w14:paraId="5DC0D049" w14:textId="170DC06F" w:rsidR="00FE66FF" w:rsidRPr="005811DD" w:rsidRDefault="00FE66FF" w:rsidP="006363A1">
      <w:pPr>
        <w:pStyle w:val="30"/>
      </w:pPr>
      <w:bookmarkStart w:id="21" w:name="_Toc172553327"/>
      <w:r w:rsidRPr="005811DD">
        <w:t>Статья 1</w:t>
      </w:r>
      <w:r w:rsidR="003C0AF4" w:rsidRPr="005811DD">
        <w:t>2</w:t>
      </w:r>
      <w:r w:rsidRPr="005811DD">
        <w:t>. Общие положения о проведении общественных обсуждений или публичных слушаний по вопросам землепользования и застройки</w:t>
      </w:r>
      <w:bookmarkEnd w:id="21"/>
    </w:p>
    <w:p w14:paraId="49035723" w14:textId="6054F5D7" w:rsidR="00FE66FF" w:rsidRPr="005811DD" w:rsidRDefault="006363A1" w:rsidP="006363A1">
      <w:pPr>
        <w:pStyle w:val="af9"/>
      </w:pPr>
      <w:r>
        <w:t>1. </w:t>
      </w:r>
      <w:r w:rsidR="00FE66FF" w:rsidRPr="005811DD">
        <w:t>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в обязательном порядке, за исключением случаев, предусмотренных Градостроительным кодексом Российской Федерации и другими федеральными законами, проводятся общественные обсуждения или публичные слушания по:</w:t>
      </w:r>
    </w:p>
    <w:p w14:paraId="2032B2A8" w14:textId="50A0C448" w:rsidR="00FE66FF" w:rsidRPr="005811DD" w:rsidRDefault="00FE66FF" w:rsidP="006363A1">
      <w:pPr>
        <w:pStyle w:val="af9"/>
      </w:pPr>
      <w:r w:rsidRPr="005811DD">
        <w:t>1)</w:t>
      </w:r>
      <w:r w:rsidR="006363A1">
        <w:t> </w:t>
      </w:r>
      <w:r w:rsidRPr="005811DD">
        <w:t>проекту генерального плана муниципального образования, проекту внесения изменений в генеральный план;</w:t>
      </w:r>
    </w:p>
    <w:p w14:paraId="53FCA1CF" w14:textId="080FC4BF" w:rsidR="00FE66FF" w:rsidRPr="005811DD" w:rsidRDefault="006363A1" w:rsidP="006363A1">
      <w:pPr>
        <w:pStyle w:val="af9"/>
      </w:pPr>
      <w:r>
        <w:t>2) </w:t>
      </w:r>
      <w:r w:rsidR="00FE66FF" w:rsidRPr="005811DD">
        <w:t>проекту правил землепользования и застройки муниципального образования, проекту внесения изменений в правила землепользования и застройки;</w:t>
      </w:r>
    </w:p>
    <w:p w14:paraId="1DD866AE" w14:textId="68B647A9" w:rsidR="00FE66FF" w:rsidRPr="005811DD" w:rsidRDefault="006363A1" w:rsidP="006363A1">
      <w:pPr>
        <w:pStyle w:val="af9"/>
      </w:pPr>
      <w:r>
        <w:t>3) </w:t>
      </w:r>
      <w:r w:rsidR="00FE66FF" w:rsidRPr="005811DD">
        <w:t>проекту планировки территории муниципального образования и проекту межевания территории;</w:t>
      </w:r>
    </w:p>
    <w:p w14:paraId="11E7EAF2" w14:textId="19D01D5D" w:rsidR="00FE66FF" w:rsidRPr="005811DD" w:rsidRDefault="00FE66FF" w:rsidP="006363A1">
      <w:pPr>
        <w:pStyle w:val="af9"/>
      </w:pPr>
      <w:r w:rsidRPr="005811DD">
        <w:t>4)</w:t>
      </w:r>
      <w:r w:rsidR="006363A1">
        <w:t> </w:t>
      </w:r>
      <w:r w:rsidRPr="005811DD">
        <w:t>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14:paraId="092CEF34" w14:textId="6A168147" w:rsidR="00FE66FF" w:rsidRPr="005811DD" w:rsidRDefault="00FE66FF" w:rsidP="006363A1">
      <w:pPr>
        <w:pStyle w:val="af9"/>
      </w:pPr>
      <w:r w:rsidRPr="005811DD">
        <w:t>5)</w:t>
      </w:r>
      <w:r w:rsidR="006363A1">
        <w:t> </w:t>
      </w:r>
      <w:r w:rsidRPr="005811DD">
        <w:t>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1BE15497" w14:textId="7C67B4C6" w:rsidR="00FE66FF" w:rsidRPr="005811DD" w:rsidRDefault="006363A1" w:rsidP="006363A1">
      <w:pPr>
        <w:pStyle w:val="af9"/>
      </w:pPr>
      <w:r>
        <w:t>2. </w:t>
      </w:r>
      <w:r w:rsidR="00FE66FF" w:rsidRPr="005811DD">
        <w:t>Финансирование проведения общественных обсуждений или публичных слушаний осуществляется за счет средств местного бюджета, за исключением случаев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общественных обсуждений или публичных слушаний, несут заинтересованные физические и юридические лица.</w:t>
      </w:r>
    </w:p>
    <w:p w14:paraId="23C59EFB" w14:textId="62E49F35" w:rsidR="00FE66FF" w:rsidRPr="005811DD" w:rsidRDefault="00FE66FF" w:rsidP="006363A1">
      <w:pPr>
        <w:pStyle w:val="30"/>
      </w:pPr>
      <w:bookmarkStart w:id="22" w:name="_Toc172553328"/>
      <w:r w:rsidRPr="005811DD">
        <w:t>Статья 1</w:t>
      </w:r>
      <w:r w:rsidR="003C0AF4" w:rsidRPr="005811DD">
        <w:t>3</w:t>
      </w:r>
      <w:r w:rsidRPr="005811DD">
        <w:t xml:space="preserve">. Сроки проведения </w:t>
      </w:r>
      <w:r w:rsidR="00740593" w:rsidRPr="005811DD">
        <w:t xml:space="preserve">общественных обсуждений или </w:t>
      </w:r>
      <w:r w:rsidRPr="005811DD">
        <w:t>публичных слушаний по вопросам землепользования и застройки</w:t>
      </w:r>
      <w:bookmarkEnd w:id="22"/>
    </w:p>
    <w:p w14:paraId="10BE3D9C" w14:textId="65AEE13A" w:rsidR="00AD7039" w:rsidRPr="005811DD" w:rsidRDefault="006363A1" w:rsidP="006363A1">
      <w:pPr>
        <w:pStyle w:val="af9"/>
      </w:pPr>
      <w:r>
        <w:t>1. </w:t>
      </w:r>
      <w:r w:rsidR="00AD7039" w:rsidRPr="005811DD">
        <w:t xml:space="preserve">Срок проведения общественных обсуждений или публичных слушаний по проекту генерального плана города Свободного, а также </w:t>
      </w:r>
      <w:r w:rsidR="00740593" w:rsidRPr="005811DD">
        <w:t xml:space="preserve">по </w:t>
      </w:r>
      <w:r w:rsidR="00AD7039" w:rsidRPr="005811DD">
        <w:t xml:space="preserve">проекту внесения изменений в генеральный план города Свободного с момента оповещения жителей города Свободного об их проведении до дня опубликования заключения о результатах общественных обсуждений или публичных слушаний не может </w:t>
      </w:r>
      <w:r w:rsidR="00740593" w:rsidRPr="005811DD">
        <w:t xml:space="preserve">превышать один месяц. </w:t>
      </w:r>
    </w:p>
    <w:p w14:paraId="7E6B084D" w14:textId="19E9951F" w:rsidR="003456D6" w:rsidRPr="005811DD" w:rsidRDefault="006363A1" w:rsidP="006363A1">
      <w:pPr>
        <w:pStyle w:val="af9"/>
      </w:pPr>
      <w:r>
        <w:t>2. </w:t>
      </w:r>
      <w:r w:rsidR="00FE66FF" w:rsidRPr="005811DD">
        <w:t xml:space="preserve">Продолжительность общественных обсуждений или публичных слушаний по проекту Правил землепользования и застройки города Свободного, а также </w:t>
      </w:r>
      <w:r w:rsidR="00F368DE" w:rsidRPr="005811DD">
        <w:t xml:space="preserve">по </w:t>
      </w:r>
      <w:r w:rsidR="00FE66FF" w:rsidRPr="005811DD">
        <w:t>проекту о внесении изменений в Правила землепользования и застройки города Свободного составляет</w:t>
      </w:r>
      <w:r w:rsidR="00F368DE" w:rsidRPr="005811DD">
        <w:t xml:space="preserve"> не более одного месяца со дня опубликования такого проекта</w:t>
      </w:r>
      <w:r w:rsidR="00824DDA" w:rsidRPr="005811DD">
        <w:t>.</w:t>
      </w:r>
    </w:p>
    <w:p w14:paraId="52C8BB4E" w14:textId="7F6B4C19" w:rsidR="00FE66FF" w:rsidRPr="005811DD" w:rsidRDefault="006363A1" w:rsidP="006363A1">
      <w:pPr>
        <w:pStyle w:val="af9"/>
      </w:pPr>
      <w:r>
        <w:t>3. </w:t>
      </w:r>
      <w:r w:rsidR="00F368DE" w:rsidRPr="005811DD">
        <w:t>Срок проведения общественных обсуждений или публичных слушаний по проектам планировки территории и проектам межевания территории не может быть менее четырнадцати дней и более тридцати дней со дня оповещения жителей Города Свободного об их проведении до дня опубликования заключения о результатах общественных обсуждений или публичных слушаний.</w:t>
      </w:r>
    </w:p>
    <w:p w14:paraId="79C68E27" w14:textId="62AA4B2B" w:rsidR="00FE66FF" w:rsidRPr="005811DD" w:rsidRDefault="006363A1" w:rsidP="006363A1">
      <w:pPr>
        <w:pStyle w:val="af9"/>
      </w:pPr>
      <w:r>
        <w:t>4. </w:t>
      </w:r>
      <w:r w:rsidR="00F368DE" w:rsidRPr="005811DD">
        <w:t xml:space="preserve">Срок проведения общественных обсуждений или публичных слушаний по проекту решения о предоставлении разрешения на отклонение от предельных параметров разрешённого строительства, реконструкции объектов капитального строительства, а также по проекту решения о предоставлении разрешения на условно разрешённый вид использования земельного участка или объекта капитального строительства не может быть более одного </w:t>
      </w:r>
      <w:r w:rsidR="00F368DE" w:rsidRPr="005811DD">
        <w:lastRenderedPageBreak/>
        <w:t xml:space="preserve">месяца со дня оповещения жителей города Свободного об их проведении до дня опубликования заключения о результатах общественных обсуждений или публичных слушаний. </w:t>
      </w:r>
    </w:p>
    <w:p w14:paraId="60B6BBBD" w14:textId="0B77B112" w:rsidR="00FE66FF" w:rsidRPr="005811DD" w:rsidRDefault="00FE66FF" w:rsidP="006363A1">
      <w:pPr>
        <w:pStyle w:val="30"/>
      </w:pPr>
      <w:bookmarkStart w:id="23" w:name="_Toc172553329"/>
      <w:r w:rsidRPr="005811DD">
        <w:t>Статья 1</w:t>
      </w:r>
      <w:r w:rsidR="003C0AF4" w:rsidRPr="005811DD">
        <w:t>4</w:t>
      </w:r>
      <w:r w:rsidRPr="005811DD">
        <w:t>. Порядок организации и проведения общественных обсуждений или публичных слушаний по вопросам землепользования и застройки</w:t>
      </w:r>
      <w:bookmarkEnd w:id="23"/>
    </w:p>
    <w:p w14:paraId="5D4D39FE" w14:textId="685CF4B4" w:rsidR="00FE66FF" w:rsidRPr="005811DD" w:rsidRDefault="00FE66FF" w:rsidP="006363A1">
      <w:pPr>
        <w:pStyle w:val="af9"/>
      </w:pPr>
      <w:r w:rsidRPr="005811DD">
        <w:t>Организация и проведение общественных обсуждений или публичных слушаний по вопросам землепользования и застройки на территории города Свободного осуществляется в порядке, определяемом Уставом муниципального образования «Город Свободный», нормативным правовым актом Свободненского городского Совета народных депутатов, в соответствии</w:t>
      </w:r>
      <w:r w:rsidR="00CB23EA" w:rsidRPr="005811DD">
        <w:t xml:space="preserve"> с положениями</w:t>
      </w:r>
      <w:r w:rsidRPr="005811DD">
        <w:t xml:space="preserve"> Градостроительного кодекса Российской Федерации.</w:t>
      </w:r>
    </w:p>
    <w:p w14:paraId="76B6BA88" w14:textId="77777777" w:rsidR="00FE66FF" w:rsidRPr="005811DD" w:rsidRDefault="00FE66FF" w:rsidP="006363A1">
      <w:pPr>
        <w:pStyle w:val="af9"/>
      </w:pPr>
    </w:p>
    <w:p w14:paraId="5B1EFDDF" w14:textId="30B45994" w:rsidR="00FE66FF" w:rsidRPr="005811DD" w:rsidRDefault="001654B3" w:rsidP="006363A1">
      <w:pPr>
        <w:pStyle w:val="10"/>
      </w:pPr>
      <w:bookmarkStart w:id="24" w:name="_Toc172553330"/>
      <w:r w:rsidRPr="005811DD">
        <w:lastRenderedPageBreak/>
        <w:t>ГЛАВА</w:t>
      </w:r>
      <w:r w:rsidR="00FE66FF" w:rsidRPr="005811DD">
        <w:t xml:space="preserve"> 5. О ВНЕСЕНИИ ИЗМЕНЕНИЙ</w:t>
      </w:r>
      <w:r w:rsidR="00285CEE" w:rsidRPr="005811DD">
        <w:t xml:space="preserve"> </w:t>
      </w:r>
      <w:r w:rsidRPr="005811DD">
        <w:t xml:space="preserve">В ПРАВИЛА </w:t>
      </w:r>
      <w:r w:rsidR="00FE66FF" w:rsidRPr="005811DD">
        <w:t>ЗЕМЛЕПОЛЬЗОВАНИЯ И ЗАСТРОЙКИ</w:t>
      </w:r>
      <w:bookmarkEnd w:id="24"/>
    </w:p>
    <w:p w14:paraId="4EFE47A0" w14:textId="24AD266E" w:rsidR="00FE66FF" w:rsidRPr="005811DD" w:rsidRDefault="00FE66FF" w:rsidP="006363A1">
      <w:pPr>
        <w:pStyle w:val="30"/>
      </w:pPr>
      <w:bookmarkStart w:id="25" w:name="_Toc172553331"/>
      <w:r w:rsidRPr="005811DD">
        <w:t>Статья 1</w:t>
      </w:r>
      <w:r w:rsidR="003C0AF4" w:rsidRPr="005811DD">
        <w:t>5</w:t>
      </w:r>
      <w:r w:rsidRPr="005811DD">
        <w:t>. Порядок внесения изменений в Правила землепользования и застройки</w:t>
      </w:r>
      <w:bookmarkEnd w:id="25"/>
    </w:p>
    <w:p w14:paraId="0C0EA962" w14:textId="6B1E8FBE" w:rsidR="00FE66FF" w:rsidRPr="005811DD" w:rsidRDefault="006363A1" w:rsidP="006363A1">
      <w:pPr>
        <w:pStyle w:val="af9"/>
      </w:pPr>
      <w:r>
        <w:t>1. </w:t>
      </w:r>
      <w:r w:rsidR="00FE66FF" w:rsidRPr="005811DD">
        <w:t>Основаниями для рассмотрения вопроса о внесении изменений в Правила землепользования и застройки являются:</w:t>
      </w:r>
    </w:p>
    <w:p w14:paraId="2984C96D" w14:textId="08725B8B" w:rsidR="00FE66FF" w:rsidRPr="005811DD" w:rsidRDefault="006363A1" w:rsidP="006363A1">
      <w:pPr>
        <w:pStyle w:val="af9"/>
      </w:pPr>
      <w:r>
        <w:t>1) </w:t>
      </w:r>
      <w:r w:rsidR="00FE66FF" w:rsidRPr="005811DD">
        <w:t>несоответствие Правил землепользования и застройки генеральному плану городского округа, возникшее в результате внесения в генеральный план изменений;</w:t>
      </w:r>
    </w:p>
    <w:p w14:paraId="4440A2AC" w14:textId="0CFEFDC4" w:rsidR="00F23ED7" w:rsidRPr="005811DD" w:rsidRDefault="00F23ED7" w:rsidP="006363A1">
      <w:pPr>
        <w:pStyle w:val="af9"/>
      </w:pPr>
      <w:r w:rsidRPr="005811DD">
        <w:t>2)</w:t>
      </w:r>
      <w:r w:rsidR="006363A1">
        <w:t> </w:t>
      </w:r>
      <w:r w:rsidR="004C0E60" w:rsidRPr="005811DD">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городского округа</w:t>
      </w:r>
      <w:r w:rsidRPr="005811DD">
        <w:t>;</w:t>
      </w:r>
    </w:p>
    <w:p w14:paraId="6630369C" w14:textId="58332755" w:rsidR="00FE66FF" w:rsidRPr="005811DD" w:rsidRDefault="00F23ED7" w:rsidP="006363A1">
      <w:pPr>
        <w:pStyle w:val="af9"/>
      </w:pPr>
      <w:r w:rsidRPr="005811DD">
        <w:t>3</w:t>
      </w:r>
      <w:r w:rsidR="006363A1">
        <w:t>) п</w:t>
      </w:r>
      <w:r w:rsidR="00FE66FF" w:rsidRPr="005811DD">
        <w:t>оступление предложений об изменении границ территориальных зон, изменении градостроительных регламентов;</w:t>
      </w:r>
    </w:p>
    <w:p w14:paraId="62ABDA9B" w14:textId="433F2D85" w:rsidR="00FE66FF" w:rsidRPr="005811DD" w:rsidRDefault="00F23ED7" w:rsidP="006363A1">
      <w:pPr>
        <w:pStyle w:val="af9"/>
      </w:pPr>
      <w:r w:rsidRPr="005811DD">
        <w:t>4</w:t>
      </w:r>
      <w:r w:rsidR="00FE66FF" w:rsidRPr="005811DD">
        <w:t>)</w:t>
      </w:r>
      <w:r w:rsidR="006363A1">
        <w:t> </w:t>
      </w:r>
      <w:r w:rsidR="00FE66FF" w:rsidRPr="005811DD">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0419B585" w14:textId="2153AC7F" w:rsidR="000422AF" w:rsidRPr="005811DD" w:rsidRDefault="000422AF" w:rsidP="006363A1">
      <w:pPr>
        <w:pStyle w:val="af9"/>
      </w:pPr>
      <w:r w:rsidRPr="005811DD">
        <w:t xml:space="preserve">5) </w:t>
      </w:r>
      <w:r w:rsidR="004C0E60" w:rsidRPr="005811DD">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w:t>
      </w:r>
      <w:r w:rsidR="003A075A" w:rsidRPr="005811DD">
        <w:t>й о границах населенных пунктов</w:t>
      </w:r>
      <w:r w:rsidRPr="005811DD">
        <w:t>;</w:t>
      </w:r>
    </w:p>
    <w:p w14:paraId="75EE67A3" w14:textId="7970EBF6" w:rsidR="00FE66FF" w:rsidRPr="005811DD" w:rsidRDefault="000422AF" w:rsidP="006363A1">
      <w:pPr>
        <w:pStyle w:val="af9"/>
      </w:pPr>
      <w:r w:rsidRPr="005811DD">
        <w:t>6</w:t>
      </w:r>
      <w:r w:rsidR="00FE66FF" w:rsidRPr="005811DD">
        <w:t>)</w:t>
      </w:r>
      <w:r w:rsidR="006363A1">
        <w:t> </w:t>
      </w:r>
      <w:r w:rsidR="00FE66FF" w:rsidRPr="005811DD">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560AD7AB" w14:textId="09CD7A18" w:rsidR="00FE66FF" w:rsidRPr="005811DD" w:rsidRDefault="000422AF" w:rsidP="006363A1">
      <w:pPr>
        <w:pStyle w:val="af9"/>
      </w:pPr>
      <w:r w:rsidRPr="005811DD">
        <w:t>7</w:t>
      </w:r>
      <w:r w:rsidR="006363A1">
        <w:t>) </w:t>
      </w:r>
      <w:r w:rsidR="00FE66FF" w:rsidRPr="005811DD">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sidR="003E566B" w:rsidRPr="005811DD">
        <w:t>оселения регионального значения;</w:t>
      </w:r>
    </w:p>
    <w:p w14:paraId="4C8584F6" w14:textId="79CBA70E" w:rsidR="003E566B" w:rsidRPr="005811DD" w:rsidRDefault="000422AF" w:rsidP="006363A1">
      <w:pPr>
        <w:pStyle w:val="af9"/>
      </w:pPr>
      <w:r w:rsidRPr="005811DD">
        <w:t>8</w:t>
      </w:r>
      <w:r w:rsidR="003E566B" w:rsidRPr="005811DD">
        <w:t xml:space="preserve">) принятие решения о </w:t>
      </w:r>
      <w:r w:rsidRPr="005811DD">
        <w:t>комплексном развитии территории;</w:t>
      </w:r>
    </w:p>
    <w:p w14:paraId="2374AEF6" w14:textId="715955F4" w:rsidR="000422AF" w:rsidRPr="005811DD" w:rsidRDefault="006363A1" w:rsidP="006363A1">
      <w:pPr>
        <w:pStyle w:val="af9"/>
      </w:pPr>
      <w:r>
        <w:t>9) </w:t>
      </w:r>
      <w:r w:rsidR="000422AF" w:rsidRPr="005811DD">
        <w:t>обнаружение мест захоронений погибших при защите Отечества, расположенных в границах городского округа;</w:t>
      </w:r>
    </w:p>
    <w:p w14:paraId="146174D4" w14:textId="4AAC3D30" w:rsidR="000422AF" w:rsidRPr="005811DD" w:rsidRDefault="000422AF" w:rsidP="006363A1">
      <w:pPr>
        <w:pStyle w:val="af9"/>
      </w:pPr>
      <w:r w:rsidRPr="005811DD">
        <w:t>10)</w:t>
      </w:r>
      <w:r w:rsidR="006363A1">
        <w:t> </w:t>
      </w:r>
      <w:r w:rsidR="004C0E60" w:rsidRPr="005811DD">
        <w:t>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r w:rsidRPr="005811DD">
        <w:t>.</w:t>
      </w:r>
    </w:p>
    <w:p w14:paraId="790093E8" w14:textId="5B67F459" w:rsidR="00FE66FF" w:rsidRPr="005811DD" w:rsidRDefault="006363A1" w:rsidP="006363A1">
      <w:pPr>
        <w:pStyle w:val="af9"/>
      </w:pPr>
      <w:r>
        <w:t>2. </w:t>
      </w:r>
      <w:r w:rsidR="00FE66FF" w:rsidRPr="005811DD">
        <w:t xml:space="preserve">С предложениями о внесении изменений в Правила землепользования и застройки </w:t>
      </w:r>
      <w:r w:rsidR="002A18BE" w:rsidRPr="005811DD">
        <w:t xml:space="preserve">в Комиссию </w:t>
      </w:r>
      <w:r w:rsidR="00FE66FF" w:rsidRPr="005811DD">
        <w:t>могут выступать:</w:t>
      </w:r>
    </w:p>
    <w:p w14:paraId="263734DA" w14:textId="3B22CA44" w:rsidR="00FE66FF" w:rsidRPr="005811DD" w:rsidRDefault="00FE66FF" w:rsidP="006363A1">
      <w:pPr>
        <w:pStyle w:val="af9"/>
      </w:pPr>
      <w:r w:rsidRPr="005811DD">
        <w:t>1)</w:t>
      </w:r>
      <w:r w:rsidR="006363A1">
        <w:t> </w:t>
      </w:r>
      <w:r w:rsidRPr="005811DD">
        <w:t>федеральные органы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EF3558E" w14:textId="202D1282" w:rsidR="00FE66FF" w:rsidRPr="005811DD" w:rsidRDefault="006363A1" w:rsidP="006363A1">
      <w:pPr>
        <w:pStyle w:val="af9"/>
      </w:pPr>
      <w:r>
        <w:lastRenderedPageBreak/>
        <w:t>2) </w:t>
      </w:r>
      <w:r w:rsidR="00FE66FF" w:rsidRPr="005811DD">
        <w:t>органы исполнительной власти Амурской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4825F191" w14:textId="4654B912" w:rsidR="00FE66FF" w:rsidRPr="005811DD" w:rsidRDefault="00FE66FF" w:rsidP="006363A1">
      <w:pPr>
        <w:pStyle w:val="af9"/>
      </w:pPr>
      <w:r w:rsidRPr="005811DD">
        <w:t>3)</w:t>
      </w:r>
      <w:r w:rsidR="006363A1">
        <w:t> </w:t>
      </w:r>
      <w:r w:rsidRPr="005811DD">
        <w:t xml:space="preserve">органы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w:t>
      </w:r>
      <w:r w:rsidR="00B54950" w:rsidRPr="005811DD">
        <w:t>городского округа</w:t>
      </w:r>
      <w:r w:rsidRPr="005811DD">
        <w:t>;</w:t>
      </w:r>
    </w:p>
    <w:p w14:paraId="306057B7" w14:textId="68AC45D8" w:rsidR="00B54950" w:rsidRPr="005811DD" w:rsidRDefault="006363A1" w:rsidP="006363A1">
      <w:pPr>
        <w:pStyle w:val="af9"/>
      </w:pPr>
      <w:r>
        <w:t>4) </w:t>
      </w:r>
      <w:r w:rsidR="00B54950" w:rsidRPr="005811DD">
        <w:t>органы местного самоуправления в случаях обнаружения мест захоронений погибших при защите Отечества, расположенных в границах городского округа;</w:t>
      </w:r>
    </w:p>
    <w:p w14:paraId="198C82A6" w14:textId="0114A4E9" w:rsidR="00B54950" w:rsidRPr="005811DD" w:rsidRDefault="007B79B8" w:rsidP="006363A1">
      <w:pPr>
        <w:pStyle w:val="af9"/>
      </w:pPr>
      <w:r w:rsidRPr="005811DD">
        <w:t>5</w:t>
      </w:r>
      <w:r w:rsidR="006363A1">
        <w:t>) </w:t>
      </w:r>
      <w:r w:rsidR="00FE66FF" w:rsidRPr="005811DD">
        <w:t>физические или юридические лица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w:t>
      </w:r>
      <w:r w:rsidR="00471F24" w:rsidRPr="005811DD">
        <w:t>аждан и их объединений;</w:t>
      </w:r>
    </w:p>
    <w:p w14:paraId="37A48CDD" w14:textId="006B45B2" w:rsidR="00E34D60" w:rsidRPr="005811DD" w:rsidRDefault="007B79B8" w:rsidP="006363A1">
      <w:pPr>
        <w:pStyle w:val="af9"/>
      </w:pPr>
      <w:r w:rsidRPr="005811DD">
        <w:t>6</w:t>
      </w:r>
      <w:r w:rsidR="006363A1">
        <w:t>) </w:t>
      </w:r>
      <w:r w:rsidR="00B54950" w:rsidRPr="005811DD">
        <w:t>уполномоченный федеральный орган исполнительной власти, оператор комплексного развития территории, лицо,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r w:rsidR="00E34D60" w:rsidRPr="005811DD">
        <w:t>;</w:t>
      </w:r>
    </w:p>
    <w:p w14:paraId="1DADFDBB" w14:textId="31275F8A" w:rsidR="00E34D60" w:rsidRPr="005811DD" w:rsidRDefault="007B79B8" w:rsidP="006363A1">
      <w:pPr>
        <w:pStyle w:val="af9"/>
      </w:pPr>
      <w:r w:rsidRPr="005811DD">
        <w:t>7</w:t>
      </w:r>
      <w:r w:rsidR="006363A1">
        <w:t>) </w:t>
      </w:r>
      <w:r w:rsidR="00B54950" w:rsidRPr="005811DD">
        <w:t>высший исполнительный орган Амурской области</w:t>
      </w:r>
      <w:r w:rsidRPr="005811DD">
        <w:t>, орган</w:t>
      </w:r>
      <w:r w:rsidR="00B54950" w:rsidRPr="005811DD">
        <w:t xml:space="preserve"> местного самоуправл</w:t>
      </w:r>
      <w:r w:rsidRPr="005811DD">
        <w:t>ения, оператор</w:t>
      </w:r>
      <w:r w:rsidR="00B54950" w:rsidRPr="005811DD">
        <w:t xml:space="preserve"> комплек</w:t>
      </w:r>
      <w:r w:rsidRPr="005811DD">
        <w:t>сного развития территории, лицо</w:t>
      </w:r>
      <w:r w:rsidR="00B54950" w:rsidRPr="005811DD">
        <w:t xml:space="preserve">,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w:t>
      </w:r>
      <w:r w:rsidRPr="005811DD">
        <w:t>Амурской области</w:t>
      </w:r>
      <w:r w:rsidR="00B54950" w:rsidRPr="005811DD">
        <w:t xml:space="preserve">, главой </w:t>
      </w:r>
      <w:r w:rsidRPr="005811DD">
        <w:t>города Свободного</w:t>
      </w:r>
      <w:r w:rsidR="00B54950" w:rsidRPr="005811DD">
        <w:t>, а также в целях комплексного развития территории по инициативе правообладателей</w:t>
      </w:r>
      <w:r w:rsidR="00E34D60" w:rsidRPr="005811DD">
        <w:t>.</w:t>
      </w:r>
    </w:p>
    <w:p w14:paraId="35A2F95F" w14:textId="4673FC6A" w:rsidR="005077D9" w:rsidRPr="005811DD" w:rsidRDefault="008E307B" w:rsidP="006363A1">
      <w:pPr>
        <w:pStyle w:val="af9"/>
      </w:pPr>
      <w:r w:rsidRPr="005811DD">
        <w:t>3</w:t>
      </w:r>
      <w:r w:rsidR="006363A1">
        <w:t>. </w:t>
      </w:r>
      <w:r w:rsidR="005077D9" w:rsidRPr="005811DD">
        <w:t>Предложения о внесении изменений в настоящие Правила направляются в письменной форме в Комиссию.</w:t>
      </w:r>
    </w:p>
    <w:p w14:paraId="0FE6DC0F" w14:textId="0FE73BF5" w:rsidR="00FE66FF" w:rsidRPr="005811DD" w:rsidRDefault="008E307B" w:rsidP="006363A1">
      <w:pPr>
        <w:pStyle w:val="af9"/>
      </w:pPr>
      <w:r w:rsidRPr="005811DD">
        <w:t>4</w:t>
      </w:r>
      <w:r w:rsidR="006363A1">
        <w:t>. </w:t>
      </w:r>
      <w:r w:rsidR="00FE66FF" w:rsidRPr="005811DD">
        <w:t>Внесение изменений в настоящие Правила осуществляется в порядке, предусмотренном Градостроительным кодексом Российской Федерации.</w:t>
      </w:r>
    </w:p>
    <w:p w14:paraId="2694F21C" w14:textId="71E372C0" w:rsidR="00FE66FF" w:rsidRPr="005811DD" w:rsidRDefault="001654B3" w:rsidP="006363A1">
      <w:pPr>
        <w:pStyle w:val="10"/>
      </w:pPr>
      <w:bookmarkStart w:id="26" w:name="_Toc172553332"/>
      <w:r w:rsidRPr="005811DD">
        <w:lastRenderedPageBreak/>
        <w:t>ГЛАВА</w:t>
      </w:r>
      <w:r w:rsidR="00FE66FF" w:rsidRPr="005811DD">
        <w:t xml:space="preserve"> 6. О РЕГУЛИРОВАНИИ ИНЫХ ВОПРОСОВ</w:t>
      </w:r>
      <w:r w:rsidRPr="005811DD">
        <w:t xml:space="preserve"> </w:t>
      </w:r>
      <w:r w:rsidR="00FE66FF" w:rsidRPr="005811DD">
        <w:t>ЗЕМЛЕПОЛЬЗОВАНИЯ И ЗАСТРОЙКИ</w:t>
      </w:r>
      <w:bookmarkEnd w:id="26"/>
    </w:p>
    <w:p w14:paraId="3B18DAAA" w14:textId="129A8546" w:rsidR="00FE66FF" w:rsidRPr="005811DD" w:rsidRDefault="00FE66FF" w:rsidP="006363A1">
      <w:pPr>
        <w:pStyle w:val="af9"/>
      </w:pPr>
      <w:r w:rsidRPr="005811DD">
        <w:t>1.</w:t>
      </w:r>
      <w:r w:rsidR="006363A1">
        <w:t> </w:t>
      </w:r>
      <w:r w:rsidRPr="005811DD">
        <w:t>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в силу настоящих Правил, при условии, что срок действия разрешения на строительство и реконструкцию не истек.</w:t>
      </w:r>
    </w:p>
    <w:p w14:paraId="438971F7" w14:textId="10FD069E" w:rsidR="00FE66FF" w:rsidRPr="005811DD" w:rsidRDefault="006363A1" w:rsidP="006363A1">
      <w:pPr>
        <w:pStyle w:val="af9"/>
      </w:pPr>
      <w:r>
        <w:t>2. </w:t>
      </w:r>
      <w:r w:rsidR="00FE66FF" w:rsidRPr="005811DD">
        <w:t>В случае отмены либо внесения изменений в нормативные правовые акты Российской Федерации, Амурской области, настоящие Правила применяются в части, не противоречащей федеральному законодательству и законодательству Амурской области.</w:t>
      </w:r>
    </w:p>
    <w:p w14:paraId="1B271BCD" w14:textId="6E751BD3" w:rsidR="00FE66FF" w:rsidRPr="005811DD" w:rsidRDefault="006363A1" w:rsidP="006363A1">
      <w:pPr>
        <w:pStyle w:val="af9"/>
      </w:pPr>
      <w:r>
        <w:t>3. </w:t>
      </w:r>
      <w:r w:rsidR="00FE66FF" w:rsidRPr="005811DD">
        <w:t xml:space="preserve">Сведения о территориальных зонах, устанавливаемых настоящими Правилами, в том числе сведения об установлении и изменении границ территориальных зон, количестве территориальных зон, перечне видов разрешенного использования земельных участков для каждой территориальной зоны, а также о содержании ограничений использования объектов недвижимости в пределах территориальной зоны, после утверждения настоящих Правил подлежат направлению в орган регистрации прав в порядке, установленном Федеральным </w:t>
      </w:r>
      <w:hyperlink r:id="rId26" w:history="1">
        <w:r w:rsidR="00FE66FF" w:rsidRPr="005811DD">
          <w:t>законом</w:t>
        </w:r>
      </w:hyperlink>
      <w:r w:rsidR="00FE66FF" w:rsidRPr="005811DD">
        <w:t xml:space="preserve"> от 03.07.2015 № 218-ФЗ «О государственной регистрации недвижимости».</w:t>
      </w:r>
    </w:p>
    <w:p w14:paraId="5A95D321" w14:textId="75F3C9B8" w:rsidR="00FE74B3" w:rsidRPr="005811DD" w:rsidRDefault="006363A1" w:rsidP="006363A1">
      <w:pPr>
        <w:pStyle w:val="af9"/>
      </w:pPr>
      <w:r>
        <w:t>4. </w:t>
      </w:r>
      <w:r w:rsidR="00147519" w:rsidRPr="005811DD">
        <w:t>Со дня установления приаэродромной территории</w:t>
      </w:r>
      <w:r w:rsidR="001E723C" w:rsidRPr="005811DD">
        <w:t xml:space="preserve"> в порядке</w:t>
      </w:r>
      <w:r w:rsidR="00221CA2" w:rsidRPr="005811DD">
        <w:t>,</w:t>
      </w:r>
      <w:r w:rsidR="001E723C" w:rsidRPr="005811DD">
        <w:t xml:space="preserve"> предусмотренном</w:t>
      </w:r>
      <w:r w:rsidR="00147519" w:rsidRPr="005811DD">
        <w:t xml:space="preserve"> Воздушным кодексом Российской Федерации, </w:t>
      </w:r>
      <w:r w:rsidR="00FE74B3" w:rsidRPr="005811DD">
        <w:t xml:space="preserve">настоящие Правила </w:t>
      </w:r>
      <w:r w:rsidR="00147519" w:rsidRPr="005811DD">
        <w:t>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w:t>
      </w:r>
      <w:r w:rsidR="0048635B" w:rsidRPr="005811DD">
        <w:t>жена приаэродромная территория.</w:t>
      </w:r>
      <w:bookmarkEnd w:id="3"/>
      <w:bookmarkEnd w:id="4"/>
    </w:p>
    <w:sectPr w:rsidR="00FE74B3" w:rsidRPr="005811DD" w:rsidSect="006363A1">
      <w:pgSz w:w="11906" w:h="16838"/>
      <w:pgMar w:top="1134" w:right="851" w:bottom="1134" w:left="1134"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E603B5" w14:textId="77777777" w:rsidR="006363A1" w:rsidRDefault="006363A1">
      <w:pPr>
        <w:spacing w:after="0" w:line="240" w:lineRule="auto"/>
      </w:pPr>
      <w:r>
        <w:separator/>
      </w:r>
    </w:p>
  </w:endnote>
  <w:endnote w:type="continuationSeparator" w:id="0">
    <w:p w14:paraId="0ECB12CC" w14:textId="77777777" w:rsidR="006363A1" w:rsidRDefault="006363A1">
      <w:pPr>
        <w:spacing w:after="0" w:line="240" w:lineRule="auto"/>
      </w:pPr>
      <w:r>
        <w:continuationSeparator/>
      </w:r>
    </w:p>
  </w:endnote>
  <w:endnote w:type="continuationNotice" w:id="1">
    <w:p w14:paraId="5CA3CCDF" w14:textId="77777777" w:rsidR="006363A1" w:rsidRDefault="006363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Neue">
    <w:altName w:val="Times New Roman"/>
    <w:charset w:val="00"/>
    <w:family w:val="roman"/>
    <w:pitch w:val="default"/>
  </w:font>
  <w:font w:name="Andale Sans UI">
    <w:altName w:val="Arial Unicode MS"/>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9EADA" w14:textId="77777777" w:rsidR="006363A1" w:rsidRDefault="006363A1">
    <w:pPr>
      <w:pStyle w:val="af4"/>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separate"/>
    </w:r>
    <w:r>
      <w:rPr>
        <w:rStyle w:val="afe"/>
        <w:noProof/>
      </w:rPr>
      <w:t>76</w:t>
    </w:r>
    <w:r>
      <w:rPr>
        <w:rStyle w:val="afe"/>
      </w:rPr>
      <w:fldChar w:fldCharType="end"/>
    </w:r>
  </w:p>
  <w:p w14:paraId="506396B2" w14:textId="77777777" w:rsidR="006363A1" w:rsidRDefault="006363A1">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EAB16" w14:textId="77777777" w:rsidR="006363A1" w:rsidRDefault="006363A1">
    <w:pPr>
      <w:pStyle w:val="af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349989"/>
      <w:docPartObj>
        <w:docPartGallery w:val="Page Numbers (Bottom of Page)"/>
        <w:docPartUnique/>
      </w:docPartObj>
    </w:sdtPr>
    <w:sdtEndPr>
      <w:rPr>
        <w:rFonts w:ascii="Tahoma" w:hAnsi="Tahoma" w:cs="Tahoma"/>
      </w:rPr>
    </w:sdtEndPr>
    <w:sdtContent>
      <w:p w14:paraId="6250AEE8" w14:textId="20641DA7" w:rsidR="006363A1" w:rsidRPr="00A46208" w:rsidRDefault="006363A1">
        <w:pPr>
          <w:pStyle w:val="af4"/>
          <w:jc w:val="right"/>
          <w:rPr>
            <w:rFonts w:ascii="Tahoma" w:hAnsi="Tahoma" w:cs="Tahoma"/>
          </w:rPr>
        </w:pPr>
        <w:r w:rsidRPr="00A46208">
          <w:rPr>
            <w:rFonts w:ascii="Tahoma" w:hAnsi="Tahoma" w:cs="Tahoma"/>
          </w:rPr>
          <w:fldChar w:fldCharType="begin"/>
        </w:r>
        <w:r w:rsidRPr="00A46208">
          <w:rPr>
            <w:rFonts w:ascii="Tahoma" w:hAnsi="Tahoma" w:cs="Tahoma"/>
          </w:rPr>
          <w:instrText>PAGE   \* MERGEFORMAT</w:instrText>
        </w:r>
        <w:r w:rsidRPr="00A46208">
          <w:rPr>
            <w:rFonts w:ascii="Tahoma" w:hAnsi="Tahoma" w:cs="Tahoma"/>
          </w:rPr>
          <w:fldChar w:fldCharType="separate"/>
        </w:r>
        <w:r w:rsidR="0025147D">
          <w:rPr>
            <w:rFonts w:ascii="Tahoma" w:hAnsi="Tahoma" w:cs="Tahoma"/>
            <w:noProof/>
          </w:rPr>
          <w:t>18</w:t>
        </w:r>
        <w:r w:rsidRPr="00A46208">
          <w:rPr>
            <w:rFonts w:ascii="Tahoma" w:hAnsi="Tahoma" w:cs="Tahoma"/>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7691019"/>
      <w:docPartObj>
        <w:docPartGallery w:val="Page Numbers (Bottom of Page)"/>
        <w:docPartUnique/>
      </w:docPartObj>
    </w:sdtPr>
    <w:sdtEndPr>
      <w:rPr>
        <w:rFonts w:ascii="Tahoma" w:hAnsi="Tahoma" w:cs="Tahoma"/>
      </w:rPr>
    </w:sdtEndPr>
    <w:sdtContent>
      <w:p w14:paraId="3E5354C3" w14:textId="653F9D84" w:rsidR="006363A1" w:rsidRPr="00A46208" w:rsidRDefault="006363A1" w:rsidP="00A46208">
        <w:pPr>
          <w:pStyle w:val="af4"/>
          <w:jc w:val="right"/>
          <w:rPr>
            <w:rFonts w:ascii="Tahoma" w:hAnsi="Tahoma" w:cs="Tahoma"/>
          </w:rPr>
        </w:pPr>
        <w:r w:rsidRPr="00A46208">
          <w:rPr>
            <w:rFonts w:ascii="Tahoma" w:hAnsi="Tahoma" w:cs="Tahoma"/>
          </w:rPr>
          <w:fldChar w:fldCharType="begin"/>
        </w:r>
        <w:r w:rsidRPr="00A46208">
          <w:rPr>
            <w:rFonts w:ascii="Tahoma" w:hAnsi="Tahoma" w:cs="Tahoma"/>
          </w:rPr>
          <w:instrText>PAGE   \* MERGEFORMAT</w:instrText>
        </w:r>
        <w:r w:rsidRPr="00A46208">
          <w:rPr>
            <w:rFonts w:ascii="Tahoma" w:hAnsi="Tahoma" w:cs="Tahoma"/>
          </w:rPr>
          <w:fldChar w:fldCharType="separate"/>
        </w:r>
        <w:r w:rsidR="0025147D">
          <w:rPr>
            <w:rFonts w:ascii="Tahoma" w:hAnsi="Tahoma" w:cs="Tahoma"/>
            <w:noProof/>
          </w:rPr>
          <w:t>4</w:t>
        </w:r>
        <w:r w:rsidRPr="00A46208">
          <w:rPr>
            <w:rFonts w:ascii="Tahoma" w:hAnsi="Tahoma" w:cs="Tahom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C1D724" w14:textId="77777777" w:rsidR="006363A1" w:rsidRDefault="006363A1">
      <w:pPr>
        <w:spacing w:after="0" w:line="240" w:lineRule="auto"/>
      </w:pPr>
      <w:r>
        <w:separator/>
      </w:r>
    </w:p>
  </w:footnote>
  <w:footnote w:type="continuationSeparator" w:id="0">
    <w:p w14:paraId="012136F0" w14:textId="77777777" w:rsidR="006363A1" w:rsidRDefault="006363A1">
      <w:pPr>
        <w:spacing w:after="0" w:line="240" w:lineRule="auto"/>
      </w:pPr>
      <w:r>
        <w:continuationSeparator/>
      </w:r>
    </w:p>
  </w:footnote>
  <w:footnote w:type="continuationNotice" w:id="1">
    <w:p w14:paraId="67F008B2" w14:textId="77777777" w:rsidR="006363A1" w:rsidRDefault="006363A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80F41" w14:textId="09A20C07" w:rsidR="006363A1" w:rsidRPr="000347FF" w:rsidRDefault="006363A1" w:rsidP="000347FF">
    <w:pPr>
      <w:tabs>
        <w:tab w:val="left" w:pos="4536"/>
      </w:tabs>
      <w:spacing w:after="0" w:line="240" w:lineRule="auto"/>
      <w:ind w:left="4536" w:right="284"/>
      <w:jc w:val="right"/>
      <w:rPr>
        <w:rFonts w:ascii="Times New Roman" w:eastAsia="Times New Roman" w:hAnsi="Times New Roman"/>
        <w:color w:val="0070C0"/>
        <w:sz w:val="24"/>
        <w:szCs w:val="24"/>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A9EEC0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8F8457E"/>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2FEA9C4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27A42754"/>
    <w:lvl w:ilvl="0">
      <w:start w:val="1"/>
      <w:numFmt w:val="decimal"/>
      <w:pStyle w:val="2"/>
      <w:lvlText w:val="%1."/>
      <w:lvlJc w:val="left"/>
      <w:pPr>
        <w:tabs>
          <w:tab w:val="num" w:pos="643"/>
        </w:tabs>
        <w:ind w:left="643" w:hanging="360"/>
      </w:pPr>
    </w:lvl>
  </w:abstractNum>
  <w:abstractNum w:abstractNumId="4" w15:restartNumberingAfterBreak="0">
    <w:nsid w:val="FFFFFF89"/>
    <w:multiLevelType w:val="singleLevel"/>
    <w:tmpl w:val="4CE423C6"/>
    <w:lvl w:ilvl="0">
      <w:start w:val="1"/>
      <w:numFmt w:val="bullet"/>
      <w:pStyle w:val="a"/>
      <w:lvlText w:val=""/>
      <w:lvlJc w:val="left"/>
      <w:pPr>
        <w:tabs>
          <w:tab w:val="num" w:pos="360"/>
        </w:tabs>
        <w:ind w:left="360" w:hanging="360"/>
      </w:pPr>
      <w:rPr>
        <w:rFonts w:ascii="Symbol" w:hAnsi="Symbol" w:hint="default"/>
      </w:rPr>
    </w:lvl>
  </w:abstractNum>
  <w:abstractNum w:abstractNumId="5" w15:restartNumberingAfterBreak="0">
    <w:nsid w:val="09D326C6"/>
    <w:multiLevelType w:val="multilevel"/>
    <w:tmpl w:val="62F0E982"/>
    <w:styleLink w:val="WWNum103"/>
    <w:lvl w:ilvl="0">
      <w:numFmt w:val="bullet"/>
      <w:lvlText w:val=""/>
      <w:lvlJc w:val="left"/>
      <w:pPr>
        <w:ind w:left="1117" w:hanging="360"/>
      </w:pPr>
      <w:rPr>
        <w:rFonts w:ascii="Wingdings" w:hAnsi="Wingdings"/>
      </w:rPr>
    </w:lvl>
    <w:lvl w:ilvl="1">
      <w:numFmt w:val="bullet"/>
      <w:lvlText w:val="o"/>
      <w:lvlJc w:val="left"/>
      <w:pPr>
        <w:ind w:left="1837" w:hanging="360"/>
      </w:pPr>
      <w:rPr>
        <w:rFonts w:ascii="Courier New" w:eastAsia="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eastAsia="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eastAsia="Courier New" w:hAnsi="Courier New"/>
      </w:rPr>
    </w:lvl>
    <w:lvl w:ilvl="8">
      <w:numFmt w:val="bullet"/>
      <w:lvlText w:val=""/>
      <w:lvlJc w:val="left"/>
      <w:pPr>
        <w:ind w:left="6877" w:hanging="360"/>
      </w:pPr>
      <w:rPr>
        <w:rFonts w:ascii="Wingdings" w:hAnsi="Wingdings"/>
      </w:rPr>
    </w:lvl>
  </w:abstractNum>
  <w:abstractNum w:abstractNumId="6" w15:restartNumberingAfterBreak="0">
    <w:nsid w:val="0F514AA4"/>
    <w:multiLevelType w:val="hybridMultilevel"/>
    <w:tmpl w:val="FA8A018E"/>
    <w:lvl w:ilvl="0" w:tplc="1004A6A8">
      <w:start w:val="1"/>
      <w:numFmt w:val="decimal"/>
      <w:pStyle w:val="a0"/>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4647764"/>
    <w:multiLevelType w:val="multilevel"/>
    <w:tmpl w:val="F5846374"/>
    <w:styleLink w:val="WWNum108"/>
    <w:lvl w:ilvl="0">
      <w:numFmt w:val="bullet"/>
      <w:lvlText w:val=""/>
      <w:lvlJc w:val="left"/>
      <w:pPr>
        <w:ind w:left="1642" w:hanging="360"/>
      </w:pPr>
      <w:rPr>
        <w:rFonts w:ascii="Wingdings" w:hAnsi="Wingdings"/>
      </w:rPr>
    </w:lvl>
    <w:lvl w:ilvl="1">
      <w:numFmt w:val="bullet"/>
      <w:lvlText w:val="o"/>
      <w:lvlJc w:val="left"/>
      <w:pPr>
        <w:ind w:left="2362" w:hanging="360"/>
      </w:pPr>
      <w:rPr>
        <w:rFonts w:ascii="Courier New" w:eastAsia="Courier New" w:hAnsi="Courier New"/>
      </w:rPr>
    </w:lvl>
    <w:lvl w:ilvl="2">
      <w:numFmt w:val="bullet"/>
      <w:lvlText w:val=""/>
      <w:lvlJc w:val="left"/>
      <w:pPr>
        <w:ind w:left="3082" w:hanging="360"/>
      </w:pPr>
      <w:rPr>
        <w:rFonts w:ascii="Wingdings" w:hAnsi="Wingdings"/>
      </w:rPr>
    </w:lvl>
    <w:lvl w:ilvl="3">
      <w:numFmt w:val="bullet"/>
      <w:lvlText w:val=""/>
      <w:lvlJc w:val="left"/>
      <w:pPr>
        <w:ind w:left="3802" w:hanging="360"/>
      </w:pPr>
      <w:rPr>
        <w:rFonts w:ascii="Symbol" w:hAnsi="Symbol"/>
      </w:rPr>
    </w:lvl>
    <w:lvl w:ilvl="4">
      <w:numFmt w:val="bullet"/>
      <w:lvlText w:val="o"/>
      <w:lvlJc w:val="left"/>
      <w:pPr>
        <w:ind w:left="4522" w:hanging="360"/>
      </w:pPr>
      <w:rPr>
        <w:rFonts w:ascii="Courier New" w:eastAsia="Courier New" w:hAnsi="Courier New"/>
      </w:rPr>
    </w:lvl>
    <w:lvl w:ilvl="5">
      <w:numFmt w:val="bullet"/>
      <w:lvlText w:val=""/>
      <w:lvlJc w:val="left"/>
      <w:pPr>
        <w:ind w:left="5242" w:hanging="360"/>
      </w:pPr>
      <w:rPr>
        <w:rFonts w:ascii="Wingdings" w:hAnsi="Wingdings"/>
      </w:rPr>
    </w:lvl>
    <w:lvl w:ilvl="6">
      <w:numFmt w:val="bullet"/>
      <w:lvlText w:val=""/>
      <w:lvlJc w:val="left"/>
      <w:pPr>
        <w:ind w:left="5962" w:hanging="360"/>
      </w:pPr>
      <w:rPr>
        <w:rFonts w:ascii="Symbol" w:hAnsi="Symbol"/>
      </w:rPr>
    </w:lvl>
    <w:lvl w:ilvl="7">
      <w:numFmt w:val="bullet"/>
      <w:lvlText w:val="o"/>
      <w:lvlJc w:val="left"/>
      <w:pPr>
        <w:ind w:left="6682" w:hanging="360"/>
      </w:pPr>
      <w:rPr>
        <w:rFonts w:ascii="Courier New" w:eastAsia="Courier New" w:hAnsi="Courier New"/>
      </w:rPr>
    </w:lvl>
    <w:lvl w:ilvl="8">
      <w:numFmt w:val="bullet"/>
      <w:lvlText w:val=""/>
      <w:lvlJc w:val="left"/>
      <w:pPr>
        <w:ind w:left="7402" w:hanging="360"/>
      </w:pPr>
      <w:rPr>
        <w:rFonts w:ascii="Wingdings" w:hAnsi="Wingdings"/>
      </w:rPr>
    </w:lvl>
  </w:abstractNum>
  <w:abstractNum w:abstractNumId="8" w15:restartNumberingAfterBreak="0">
    <w:nsid w:val="180C4292"/>
    <w:multiLevelType w:val="hybridMultilevel"/>
    <w:tmpl w:val="32D8FEF4"/>
    <w:styleLink w:val="a1"/>
    <w:lvl w:ilvl="0" w:tplc="8C3A1512">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50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CB24CF96">
      <w:start w:val="1"/>
      <w:numFmt w:val="decimal"/>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804" w:hanging="36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24F40B74">
      <w:start w:val="1"/>
      <w:numFmt w:val="decimal"/>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24" w:hanging="36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A7C0FFE2">
      <w:start w:val="1"/>
      <w:numFmt w:val="decimal"/>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44" w:hanging="36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3A261E50">
      <w:start w:val="1"/>
      <w:numFmt w:val="decimal"/>
      <w:lvlText w:val="%5."/>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64" w:hanging="36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2D36F53E">
      <w:start w:val="1"/>
      <w:numFmt w:val="decimal"/>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684" w:hanging="36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F9DC23D6">
      <w:start w:val="1"/>
      <w:numFmt w:val="decimal"/>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904" w:hanging="36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4D426A68">
      <w:start w:val="1"/>
      <w:numFmt w:val="decimal"/>
      <w:lvlText w:val="%8."/>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24" w:hanging="36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8DD0CA88">
      <w:start w:val="1"/>
      <w:numFmt w:val="decimal"/>
      <w:lvlText w:val="%9."/>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344" w:hanging="36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1ACB2253"/>
    <w:multiLevelType w:val="hybridMultilevel"/>
    <w:tmpl w:val="413C2BAC"/>
    <w:lvl w:ilvl="0" w:tplc="C0921F5A">
      <w:start w:val="1"/>
      <w:numFmt w:val="bullet"/>
      <w:pStyle w:val="20"/>
      <w:lvlText w:val="o"/>
      <w:lvlJc w:val="left"/>
      <w:pPr>
        <w:ind w:left="1070" w:hanging="360"/>
      </w:pPr>
      <w:rPr>
        <w:rFonts w:ascii="Courier New" w:hAnsi="Courier New" w:cs="Courier New"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AD340C1"/>
    <w:multiLevelType w:val="hybridMultilevel"/>
    <w:tmpl w:val="ED08F29E"/>
    <w:lvl w:ilvl="0" w:tplc="CD5A9B6E">
      <w:start w:val="1"/>
      <w:numFmt w:val="decimal"/>
      <w:pStyle w:val="21"/>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1" w15:restartNumberingAfterBreak="0">
    <w:nsid w:val="2E47113F"/>
    <w:multiLevelType w:val="multilevel"/>
    <w:tmpl w:val="C1C2BA42"/>
    <w:styleLink w:val="WWNum106"/>
    <w:lvl w:ilvl="0">
      <w:numFmt w:val="bullet"/>
      <w:lvlText w:val=""/>
      <w:lvlJc w:val="left"/>
      <w:pPr>
        <w:ind w:left="1358" w:hanging="360"/>
      </w:pPr>
      <w:rPr>
        <w:rFonts w:ascii="Wingdings" w:hAnsi="Wingdings"/>
      </w:rPr>
    </w:lvl>
    <w:lvl w:ilvl="1">
      <w:numFmt w:val="bullet"/>
      <w:lvlText w:val="o"/>
      <w:lvlJc w:val="left"/>
      <w:pPr>
        <w:ind w:left="2078" w:hanging="360"/>
      </w:pPr>
      <w:rPr>
        <w:rFonts w:ascii="Courier New" w:eastAsia="Courier New" w:hAnsi="Courier New"/>
      </w:rPr>
    </w:lvl>
    <w:lvl w:ilvl="2">
      <w:numFmt w:val="bullet"/>
      <w:lvlText w:val=""/>
      <w:lvlJc w:val="left"/>
      <w:pPr>
        <w:ind w:left="2798" w:hanging="360"/>
      </w:pPr>
      <w:rPr>
        <w:rFonts w:ascii="Wingdings" w:hAnsi="Wingdings"/>
      </w:rPr>
    </w:lvl>
    <w:lvl w:ilvl="3">
      <w:numFmt w:val="bullet"/>
      <w:lvlText w:val=""/>
      <w:lvlJc w:val="left"/>
      <w:pPr>
        <w:ind w:left="3518" w:hanging="360"/>
      </w:pPr>
      <w:rPr>
        <w:rFonts w:ascii="Symbol" w:hAnsi="Symbol"/>
      </w:rPr>
    </w:lvl>
    <w:lvl w:ilvl="4">
      <w:numFmt w:val="bullet"/>
      <w:lvlText w:val="o"/>
      <w:lvlJc w:val="left"/>
      <w:pPr>
        <w:ind w:left="4238" w:hanging="360"/>
      </w:pPr>
      <w:rPr>
        <w:rFonts w:ascii="Courier New" w:eastAsia="Courier New" w:hAnsi="Courier New"/>
      </w:rPr>
    </w:lvl>
    <w:lvl w:ilvl="5">
      <w:numFmt w:val="bullet"/>
      <w:lvlText w:val=""/>
      <w:lvlJc w:val="left"/>
      <w:pPr>
        <w:ind w:left="4958" w:hanging="360"/>
      </w:pPr>
      <w:rPr>
        <w:rFonts w:ascii="Wingdings" w:hAnsi="Wingdings"/>
      </w:rPr>
    </w:lvl>
    <w:lvl w:ilvl="6">
      <w:numFmt w:val="bullet"/>
      <w:lvlText w:val=""/>
      <w:lvlJc w:val="left"/>
      <w:pPr>
        <w:ind w:left="5678" w:hanging="360"/>
      </w:pPr>
      <w:rPr>
        <w:rFonts w:ascii="Symbol" w:hAnsi="Symbol"/>
      </w:rPr>
    </w:lvl>
    <w:lvl w:ilvl="7">
      <w:numFmt w:val="bullet"/>
      <w:lvlText w:val="o"/>
      <w:lvlJc w:val="left"/>
      <w:pPr>
        <w:ind w:left="6398" w:hanging="360"/>
      </w:pPr>
      <w:rPr>
        <w:rFonts w:ascii="Courier New" w:eastAsia="Courier New" w:hAnsi="Courier New"/>
      </w:rPr>
    </w:lvl>
    <w:lvl w:ilvl="8">
      <w:numFmt w:val="bullet"/>
      <w:lvlText w:val=""/>
      <w:lvlJc w:val="left"/>
      <w:pPr>
        <w:ind w:left="7118" w:hanging="360"/>
      </w:pPr>
      <w:rPr>
        <w:rFonts w:ascii="Wingdings" w:hAnsi="Wingdings"/>
      </w:rPr>
    </w:lvl>
  </w:abstractNum>
  <w:abstractNum w:abstractNumId="12" w15:restartNumberingAfterBreak="0">
    <w:nsid w:val="30031A2A"/>
    <w:multiLevelType w:val="hybridMultilevel"/>
    <w:tmpl w:val="4F6A2D5A"/>
    <w:lvl w:ilvl="0" w:tplc="0419000F">
      <w:start w:val="1"/>
      <w:numFmt w:val="decimal"/>
      <w:pStyle w:val="a2"/>
      <w:lvlText w:val="%1."/>
      <w:lvlJc w:val="left"/>
      <w:pPr>
        <w:ind w:left="1778" w:hanging="360"/>
      </w:pPr>
      <w:rPr>
        <w:rFonts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3D911A42"/>
    <w:multiLevelType w:val="hybridMultilevel"/>
    <w:tmpl w:val="90D84266"/>
    <w:lvl w:ilvl="0" w:tplc="D8D2AD2E">
      <w:start w:val="1"/>
      <w:numFmt w:val="decimal"/>
      <w:pStyle w:val="a3"/>
      <w:lvlText w:val="%1"/>
      <w:lvlJc w:val="left"/>
      <w:pPr>
        <w:tabs>
          <w:tab w:val="num" w:pos="340"/>
        </w:tabs>
        <w:ind w:left="0" w:firstLine="5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3E690AEB"/>
    <w:multiLevelType w:val="multilevel"/>
    <w:tmpl w:val="112ACF64"/>
    <w:styleLink w:val="WWNum1"/>
    <w:lvl w:ilvl="0">
      <w:start w:val="1"/>
      <w:numFmt w:val="none"/>
      <w:suff w:val="nothing"/>
      <w:lvlText w:val="%1."/>
      <w:lvlJc w:val="left"/>
      <w:pPr>
        <w:ind w:left="720" w:hanging="360"/>
      </w:pPr>
    </w:lvl>
    <w:lvl w:ilvl="1">
      <w:start w:val="1"/>
      <w:numFmt w:val="decimal"/>
      <w:lvlText w:val="%2."/>
      <w:lvlJc w:val="left"/>
      <w:pPr>
        <w:ind w:left="1080" w:hanging="360"/>
      </w:pPr>
    </w:lvl>
    <w:lvl w:ilvl="2">
      <w:start w:val="1"/>
      <w:numFmt w:val="none"/>
      <w:suff w:val="nothing"/>
      <w:lvlText w:val="%3"/>
      <w:lvlJc w:val="left"/>
      <w:pPr>
        <w:ind w:left="1440" w:hanging="360"/>
      </w:pPr>
    </w:lvl>
    <w:lvl w:ilvl="3">
      <w:start w:val="1"/>
      <w:numFmt w:val="decimal"/>
      <w:lvlText w:val="%1.%2.%3.%4."/>
      <w:lvlJc w:val="left"/>
      <w:pPr>
        <w:ind w:left="1800" w:hanging="360"/>
      </w:pPr>
    </w:lvl>
    <w:lvl w:ilvl="4">
      <w:start w:val="1"/>
      <w:numFmt w:val="none"/>
      <w:suff w:val="nothing"/>
      <w:lvlText w:val="%5"/>
      <w:lvlJc w:val="left"/>
      <w:pPr>
        <w:ind w:left="2160" w:hanging="360"/>
      </w:pPr>
    </w:lvl>
    <w:lvl w:ilvl="5">
      <w:start w:val="1"/>
      <w:numFmt w:val="decimal"/>
      <w:lvlText w:val="%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40082A46"/>
    <w:multiLevelType w:val="multilevel"/>
    <w:tmpl w:val="EE968236"/>
    <w:lvl w:ilvl="0">
      <w:start w:val="1"/>
      <w:numFmt w:val="decimal"/>
      <w:lvlText w:val="%1"/>
      <w:lvlJc w:val="left"/>
      <w:pPr>
        <w:ind w:left="432" w:hanging="432"/>
      </w:pPr>
    </w:lvl>
    <w:lvl w:ilvl="1">
      <w:start w:val="1"/>
      <w:numFmt w:val="decimal"/>
      <w:pStyle w:val="22"/>
      <w:lvlText w:val="%1.%2"/>
      <w:lvlJc w:val="left"/>
      <w:pPr>
        <w:ind w:left="576" w:hanging="576"/>
      </w:pPr>
      <w:rPr>
        <w:rFonts w:ascii="Tahoma" w:hAnsi="Tahoma" w:cs="Tahoma" w:hint="default"/>
        <w:b/>
        <w:bCs w:val="0"/>
        <w:i w:val="0"/>
        <w:iCs w:val="0"/>
        <w:caps w:val="0"/>
        <w:smallCaps w:val="0"/>
        <w:strike w:val="0"/>
        <w:dstrike w:val="0"/>
        <w:outline w:val="0"/>
        <w:shadow w:val="0"/>
        <w:emboss w:val="0"/>
        <w:imprint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pStyle w:val="40"/>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6" w15:restartNumberingAfterBreak="0">
    <w:nsid w:val="40343E34"/>
    <w:multiLevelType w:val="hybridMultilevel"/>
    <w:tmpl w:val="07B6245E"/>
    <w:styleLink w:val="a4"/>
    <w:lvl w:ilvl="0" w:tplc="AFF003EE">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50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FA6CEB8">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80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6ACEEFA">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2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9C29D18">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4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CEC7978">
      <w:start w:val="1"/>
      <w:numFmt w:val="bullet"/>
      <w:lvlText w:val="•"/>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6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9C6BD0">
      <w:start w:val="1"/>
      <w:numFmt w:val="bullet"/>
      <w:lvlText w:val="•"/>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8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EACDBB4">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90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3C4BCAE">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2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2BE481A">
      <w:start w:val="1"/>
      <w:numFmt w:val="bullet"/>
      <w:lvlText w:val="•"/>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34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456F6F6C"/>
    <w:multiLevelType w:val="hybridMultilevel"/>
    <w:tmpl w:val="97BA619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457C6D91"/>
    <w:multiLevelType w:val="multilevel"/>
    <w:tmpl w:val="1F2AF686"/>
    <w:styleLink w:val="WWNum91"/>
    <w:lvl w:ilvl="0">
      <w:numFmt w:val="bullet"/>
      <w:lvlText w:val=""/>
      <w:lvlJc w:val="left"/>
      <w:pPr>
        <w:ind w:left="1919" w:hanging="360"/>
      </w:pPr>
      <w:rPr>
        <w:rFonts w:ascii="Symbol" w:hAnsi="Symbol"/>
      </w:rPr>
    </w:lvl>
    <w:lvl w:ilvl="1">
      <w:numFmt w:val="bullet"/>
      <w:lvlText w:val="o"/>
      <w:lvlJc w:val="left"/>
      <w:pPr>
        <w:ind w:left="2149" w:hanging="360"/>
      </w:pPr>
      <w:rPr>
        <w:rFonts w:ascii="Courier New" w:eastAsia="Courier New" w:hAnsi="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eastAsia="Courier New" w:hAnsi="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eastAsia="Courier New" w:hAnsi="Courier New"/>
      </w:rPr>
    </w:lvl>
    <w:lvl w:ilvl="8">
      <w:numFmt w:val="bullet"/>
      <w:lvlText w:val=""/>
      <w:lvlJc w:val="left"/>
      <w:pPr>
        <w:ind w:left="7189" w:hanging="360"/>
      </w:pPr>
      <w:rPr>
        <w:rFonts w:ascii="Wingdings" w:hAnsi="Wingdings"/>
      </w:rPr>
    </w:lvl>
  </w:abstractNum>
  <w:abstractNum w:abstractNumId="19" w15:restartNumberingAfterBreak="0">
    <w:nsid w:val="4CD24736"/>
    <w:multiLevelType w:val="multilevel"/>
    <w:tmpl w:val="2F5C6004"/>
    <w:styleLink w:val="1111118141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9319CE"/>
    <w:multiLevelType w:val="hybridMultilevel"/>
    <w:tmpl w:val="770EBE74"/>
    <w:styleLink w:val="210"/>
    <w:lvl w:ilvl="0" w:tplc="1248AE38">
      <w:start w:val="1"/>
      <w:numFmt w:val="bullet"/>
      <w:lvlText w:val="-"/>
      <w:lvlJc w:val="left"/>
      <w:pPr>
        <w:tabs>
          <w:tab w:val="num" w:pos="993"/>
        </w:tabs>
        <w:ind w:left="426" w:firstLine="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47AE61E">
      <w:start w:val="1"/>
      <w:numFmt w:val="bullet"/>
      <w:lvlText w:val="o"/>
      <w:lvlJc w:val="left"/>
      <w:pPr>
        <w:ind w:left="840" w:hanging="27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D181AD0">
      <w:start w:val="1"/>
      <w:numFmt w:val="bullet"/>
      <w:lvlText w:val="▪"/>
      <w:lvlJc w:val="left"/>
      <w:pPr>
        <w:tabs>
          <w:tab w:val="left" w:pos="993"/>
        </w:tabs>
        <w:ind w:left="1440" w:hanging="26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ADCF482">
      <w:start w:val="1"/>
      <w:numFmt w:val="bullet"/>
      <w:lvlText w:val="·"/>
      <w:lvlJc w:val="left"/>
      <w:pPr>
        <w:tabs>
          <w:tab w:val="left" w:pos="993"/>
        </w:tabs>
        <w:ind w:left="2160" w:hanging="25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A0D214">
      <w:start w:val="1"/>
      <w:numFmt w:val="bullet"/>
      <w:lvlText w:val="o"/>
      <w:lvlJc w:val="left"/>
      <w:pPr>
        <w:tabs>
          <w:tab w:val="left" w:pos="993"/>
        </w:tabs>
        <w:ind w:left="2880" w:hanging="2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4083FC">
      <w:start w:val="1"/>
      <w:numFmt w:val="bullet"/>
      <w:lvlText w:val="▪"/>
      <w:lvlJc w:val="left"/>
      <w:pPr>
        <w:tabs>
          <w:tab w:val="left" w:pos="993"/>
        </w:tabs>
        <w:ind w:left="3600" w:hanging="22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8294EC">
      <w:start w:val="1"/>
      <w:numFmt w:val="bullet"/>
      <w:lvlText w:val="·"/>
      <w:lvlJc w:val="left"/>
      <w:pPr>
        <w:tabs>
          <w:tab w:val="left" w:pos="993"/>
        </w:tabs>
        <w:ind w:left="4320"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B50CF42">
      <w:start w:val="1"/>
      <w:numFmt w:val="bullet"/>
      <w:lvlText w:val="o"/>
      <w:lvlJc w:val="left"/>
      <w:pPr>
        <w:tabs>
          <w:tab w:val="left" w:pos="993"/>
        </w:tabs>
        <w:ind w:left="5040" w:hanging="20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CD85B74">
      <w:start w:val="1"/>
      <w:numFmt w:val="bullet"/>
      <w:lvlText w:val="▪"/>
      <w:lvlJc w:val="left"/>
      <w:pPr>
        <w:tabs>
          <w:tab w:val="left" w:pos="993"/>
        </w:tabs>
        <w:ind w:left="5760" w:hanging="1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580F711F"/>
    <w:multiLevelType w:val="hybridMultilevel"/>
    <w:tmpl w:val="09B8570E"/>
    <w:lvl w:ilvl="0" w:tplc="866445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601A17D3"/>
    <w:multiLevelType w:val="hybridMultilevel"/>
    <w:tmpl w:val="C4740EA2"/>
    <w:lvl w:ilvl="0" w:tplc="F45865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69BE7585"/>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69E11A23"/>
    <w:multiLevelType w:val="multilevel"/>
    <w:tmpl w:val="CEB8E766"/>
    <w:styleLink w:val="WWNum114"/>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eastAsia="Courier New" w:hAnsi="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eastAsia="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eastAsia="Courier New" w:hAnsi="Courier New"/>
      </w:rPr>
    </w:lvl>
    <w:lvl w:ilvl="8">
      <w:numFmt w:val="bullet"/>
      <w:lvlText w:val=""/>
      <w:lvlJc w:val="left"/>
      <w:pPr>
        <w:ind w:left="7200" w:hanging="360"/>
      </w:pPr>
      <w:rPr>
        <w:rFonts w:ascii="Wingdings" w:hAnsi="Wingdings"/>
      </w:rPr>
    </w:lvl>
  </w:abstractNum>
  <w:abstractNum w:abstractNumId="25" w15:restartNumberingAfterBreak="0">
    <w:nsid w:val="6ACE22D2"/>
    <w:multiLevelType w:val="multilevel"/>
    <w:tmpl w:val="366ACDF0"/>
    <w:styleLink w:val="WWNum105"/>
    <w:lvl w:ilvl="0">
      <w:numFmt w:val="bullet"/>
      <w:lvlText w:val=""/>
      <w:lvlJc w:val="left"/>
      <w:pPr>
        <w:ind w:left="1117" w:hanging="360"/>
      </w:pPr>
      <w:rPr>
        <w:rFonts w:ascii="Wingdings" w:hAnsi="Wingdings"/>
      </w:rPr>
    </w:lvl>
    <w:lvl w:ilvl="1">
      <w:numFmt w:val="bullet"/>
      <w:lvlText w:val="o"/>
      <w:lvlJc w:val="left"/>
      <w:pPr>
        <w:ind w:left="1837" w:hanging="360"/>
      </w:pPr>
      <w:rPr>
        <w:rFonts w:ascii="Courier New" w:eastAsia="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eastAsia="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eastAsia="Courier New" w:hAnsi="Courier New"/>
      </w:rPr>
    </w:lvl>
    <w:lvl w:ilvl="8">
      <w:numFmt w:val="bullet"/>
      <w:lvlText w:val=""/>
      <w:lvlJc w:val="left"/>
      <w:pPr>
        <w:ind w:left="6877" w:hanging="360"/>
      </w:pPr>
      <w:rPr>
        <w:rFonts w:ascii="Wingdings" w:hAnsi="Wingdings"/>
      </w:rPr>
    </w:lvl>
  </w:abstractNum>
  <w:abstractNum w:abstractNumId="26" w15:restartNumberingAfterBreak="0">
    <w:nsid w:val="6B1B3507"/>
    <w:multiLevelType w:val="hybridMultilevel"/>
    <w:tmpl w:val="11CE71FC"/>
    <w:lvl w:ilvl="0" w:tplc="1FA8D1F2">
      <w:start w:val="1"/>
      <w:numFmt w:val="decimal"/>
      <w:pStyle w:val="1"/>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C1648FF"/>
    <w:multiLevelType w:val="hybridMultilevel"/>
    <w:tmpl w:val="0FC8EA8A"/>
    <w:lvl w:ilvl="0" w:tplc="C7BCF3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D4241D0"/>
    <w:multiLevelType w:val="hybridMultilevel"/>
    <w:tmpl w:val="370E5D6E"/>
    <w:styleLink w:val="200"/>
    <w:lvl w:ilvl="0" w:tplc="DD7C58FC">
      <w:start w:val="1"/>
      <w:numFmt w:val="bullet"/>
      <w:lvlText w:val="-"/>
      <w:lvlJc w:val="left"/>
      <w:pPr>
        <w:tabs>
          <w:tab w:val="num" w:pos="851"/>
        </w:tabs>
        <w:ind w:left="284" w:firstLine="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4A7E0A">
      <w:start w:val="1"/>
      <w:numFmt w:val="bullet"/>
      <w:lvlText w:val="o"/>
      <w:lvlJc w:val="left"/>
      <w:pPr>
        <w:ind w:left="840" w:hanging="27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F4F0E8">
      <w:start w:val="1"/>
      <w:numFmt w:val="bullet"/>
      <w:lvlText w:val="▪"/>
      <w:lvlJc w:val="left"/>
      <w:pPr>
        <w:tabs>
          <w:tab w:val="left" w:pos="851"/>
        </w:tabs>
        <w:ind w:left="1440" w:hanging="26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621954">
      <w:start w:val="1"/>
      <w:numFmt w:val="bullet"/>
      <w:lvlText w:val="·"/>
      <w:lvlJc w:val="left"/>
      <w:pPr>
        <w:tabs>
          <w:tab w:val="left" w:pos="851"/>
        </w:tabs>
        <w:ind w:left="2160" w:hanging="25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A7EE06A">
      <w:start w:val="1"/>
      <w:numFmt w:val="bullet"/>
      <w:lvlText w:val="o"/>
      <w:lvlJc w:val="left"/>
      <w:pPr>
        <w:tabs>
          <w:tab w:val="left" w:pos="851"/>
        </w:tabs>
        <w:ind w:left="2880" w:hanging="2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8DE0FAA">
      <w:start w:val="1"/>
      <w:numFmt w:val="bullet"/>
      <w:lvlText w:val="▪"/>
      <w:lvlJc w:val="left"/>
      <w:pPr>
        <w:tabs>
          <w:tab w:val="left" w:pos="851"/>
        </w:tabs>
        <w:ind w:left="3600" w:hanging="22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A46623C">
      <w:start w:val="1"/>
      <w:numFmt w:val="bullet"/>
      <w:lvlText w:val="·"/>
      <w:lvlJc w:val="left"/>
      <w:pPr>
        <w:tabs>
          <w:tab w:val="left" w:pos="851"/>
        </w:tabs>
        <w:ind w:left="4320"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0CB6D6">
      <w:start w:val="1"/>
      <w:numFmt w:val="bullet"/>
      <w:lvlText w:val="o"/>
      <w:lvlJc w:val="left"/>
      <w:pPr>
        <w:tabs>
          <w:tab w:val="left" w:pos="851"/>
        </w:tabs>
        <w:ind w:left="5040" w:hanging="20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37061F2">
      <w:start w:val="1"/>
      <w:numFmt w:val="bullet"/>
      <w:lvlText w:val="▪"/>
      <w:lvlJc w:val="left"/>
      <w:pPr>
        <w:tabs>
          <w:tab w:val="left" w:pos="851"/>
        </w:tabs>
        <w:ind w:left="5760" w:hanging="1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7B3C77C3"/>
    <w:multiLevelType w:val="multilevel"/>
    <w:tmpl w:val="A6BCFB18"/>
    <w:styleLink w:val="WWNum102"/>
    <w:lvl w:ilvl="0">
      <w:numFmt w:val="bullet"/>
      <w:lvlText w:val=""/>
      <w:lvlJc w:val="left"/>
      <w:pPr>
        <w:ind w:left="1117" w:hanging="360"/>
      </w:pPr>
      <w:rPr>
        <w:rFonts w:ascii="Wingdings" w:hAnsi="Wingdings"/>
      </w:rPr>
    </w:lvl>
    <w:lvl w:ilvl="1">
      <w:numFmt w:val="bullet"/>
      <w:lvlText w:val="o"/>
      <w:lvlJc w:val="left"/>
      <w:pPr>
        <w:ind w:left="1837" w:hanging="360"/>
      </w:pPr>
      <w:rPr>
        <w:rFonts w:ascii="Courier New" w:eastAsia="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eastAsia="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eastAsia="Courier New" w:hAnsi="Courier New"/>
      </w:rPr>
    </w:lvl>
    <w:lvl w:ilvl="8">
      <w:numFmt w:val="bullet"/>
      <w:lvlText w:val=""/>
      <w:lvlJc w:val="left"/>
      <w:pPr>
        <w:ind w:left="6877" w:hanging="360"/>
      </w:pPr>
      <w:rPr>
        <w:rFonts w:ascii="Wingdings" w:hAnsi="Wingdings"/>
      </w:rPr>
    </w:lvl>
  </w:abstractNum>
  <w:abstractNum w:abstractNumId="30" w15:restartNumberingAfterBreak="0">
    <w:nsid w:val="7D9345CA"/>
    <w:multiLevelType w:val="multilevel"/>
    <w:tmpl w:val="0E308718"/>
    <w:styleLink w:val="WWNum107"/>
    <w:lvl w:ilvl="0">
      <w:numFmt w:val="bullet"/>
      <w:lvlText w:val=""/>
      <w:lvlJc w:val="left"/>
      <w:pPr>
        <w:ind w:left="1117" w:hanging="360"/>
      </w:pPr>
      <w:rPr>
        <w:rFonts w:ascii="Wingdings" w:hAnsi="Wingdings"/>
      </w:rPr>
    </w:lvl>
    <w:lvl w:ilvl="1">
      <w:numFmt w:val="bullet"/>
      <w:lvlText w:val="o"/>
      <w:lvlJc w:val="left"/>
      <w:pPr>
        <w:ind w:left="1837" w:hanging="360"/>
      </w:pPr>
      <w:rPr>
        <w:rFonts w:ascii="Courier New" w:eastAsia="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eastAsia="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eastAsia="Courier New" w:hAnsi="Courier New"/>
      </w:rPr>
    </w:lvl>
    <w:lvl w:ilvl="8">
      <w:numFmt w:val="bullet"/>
      <w:lvlText w:val=""/>
      <w:lvlJc w:val="left"/>
      <w:pPr>
        <w:ind w:left="6877" w:hanging="360"/>
      </w:pPr>
      <w:rPr>
        <w:rFonts w:ascii="Wingdings" w:hAnsi="Wingdings"/>
      </w:rPr>
    </w:lvl>
  </w:abstractNum>
  <w:num w:numId="1">
    <w:abstractNumId w:val="12"/>
  </w:num>
  <w:num w:numId="2">
    <w:abstractNumId w:val="6"/>
  </w:num>
  <w:num w:numId="3">
    <w:abstractNumId w:val="4"/>
  </w:num>
  <w:num w:numId="4">
    <w:abstractNumId w:val="3"/>
  </w:num>
  <w:num w:numId="5">
    <w:abstractNumId w:val="2"/>
  </w:num>
  <w:num w:numId="6">
    <w:abstractNumId w:val="1"/>
  </w:num>
  <w:num w:numId="7">
    <w:abstractNumId w:val="0"/>
  </w:num>
  <w:num w:numId="8">
    <w:abstractNumId w:val="8"/>
  </w:num>
  <w:num w:numId="9">
    <w:abstractNumId w:val="16"/>
  </w:num>
  <w:num w:numId="10">
    <w:abstractNumId w:val="28"/>
  </w:num>
  <w:num w:numId="11">
    <w:abstractNumId w:val="20"/>
  </w:num>
  <w:num w:numId="12">
    <w:abstractNumId w:val="14"/>
  </w:num>
  <w:num w:numId="13">
    <w:abstractNumId w:val="15"/>
  </w:num>
  <w:num w:numId="14">
    <w:abstractNumId w:val="9"/>
  </w:num>
  <w:num w:numId="15">
    <w:abstractNumId w:val="18"/>
  </w:num>
  <w:num w:numId="16">
    <w:abstractNumId w:val="29"/>
  </w:num>
  <w:num w:numId="17">
    <w:abstractNumId w:val="11"/>
  </w:num>
  <w:num w:numId="18">
    <w:abstractNumId w:val="30"/>
  </w:num>
  <w:num w:numId="19">
    <w:abstractNumId w:val="5"/>
  </w:num>
  <w:num w:numId="20">
    <w:abstractNumId w:val="25"/>
  </w:num>
  <w:num w:numId="21">
    <w:abstractNumId w:val="24"/>
  </w:num>
  <w:num w:numId="22">
    <w:abstractNumId w:val="7"/>
  </w:num>
  <w:num w:numId="23">
    <w:abstractNumId w:val="10"/>
  </w:num>
  <w:num w:numId="24">
    <w:abstractNumId w:val="23"/>
  </w:num>
  <w:num w:numId="25">
    <w:abstractNumId w:val="19"/>
  </w:num>
  <w:num w:numId="26">
    <w:abstractNumId w:val="13"/>
  </w:num>
  <w:num w:numId="27">
    <w:abstractNumId w:val="26"/>
  </w:num>
  <w:num w:numId="28">
    <w:abstractNumId w:val="27"/>
  </w:num>
  <w:num w:numId="29">
    <w:abstractNumId w:val="17"/>
  </w:num>
  <w:num w:numId="30">
    <w:abstractNumId w:val="22"/>
  </w:num>
  <w:num w:numId="31">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130"/>
    <w:rsid w:val="00004473"/>
    <w:rsid w:val="00004C09"/>
    <w:rsid w:val="00012192"/>
    <w:rsid w:val="00012CAF"/>
    <w:rsid w:val="0001485A"/>
    <w:rsid w:val="00014B93"/>
    <w:rsid w:val="00015BD5"/>
    <w:rsid w:val="000228E6"/>
    <w:rsid w:val="00023333"/>
    <w:rsid w:val="00024E30"/>
    <w:rsid w:val="00024E6C"/>
    <w:rsid w:val="00025529"/>
    <w:rsid w:val="000276D7"/>
    <w:rsid w:val="00027DC8"/>
    <w:rsid w:val="00030EE7"/>
    <w:rsid w:val="0003373B"/>
    <w:rsid w:val="000346C2"/>
    <w:rsid w:val="000347FF"/>
    <w:rsid w:val="000422AF"/>
    <w:rsid w:val="00042E46"/>
    <w:rsid w:val="00045E9D"/>
    <w:rsid w:val="00050538"/>
    <w:rsid w:val="0005064F"/>
    <w:rsid w:val="00052A2B"/>
    <w:rsid w:val="00055C2D"/>
    <w:rsid w:val="00055EAC"/>
    <w:rsid w:val="00056421"/>
    <w:rsid w:val="00063393"/>
    <w:rsid w:val="000654A2"/>
    <w:rsid w:val="00065992"/>
    <w:rsid w:val="00065FEB"/>
    <w:rsid w:val="00066C16"/>
    <w:rsid w:val="00072C7F"/>
    <w:rsid w:val="00072E74"/>
    <w:rsid w:val="00081CD3"/>
    <w:rsid w:val="0008504C"/>
    <w:rsid w:val="000857B2"/>
    <w:rsid w:val="00087AED"/>
    <w:rsid w:val="00091066"/>
    <w:rsid w:val="00091B40"/>
    <w:rsid w:val="00093A52"/>
    <w:rsid w:val="00094E03"/>
    <w:rsid w:val="000952E0"/>
    <w:rsid w:val="00095E09"/>
    <w:rsid w:val="000A05F7"/>
    <w:rsid w:val="000A16F6"/>
    <w:rsid w:val="000A5769"/>
    <w:rsid w:val="000A6D3A"/>
    <w:rsid w:val="000A7A35"/>
    <w:rsid w:val="000B25AF"/>
    <w:rsid w:val="000B2D7F"/>
    <w:rsid w:val="000B664F"/>
    <w:rsid w:val="000B7CD6"/>
    <w:rsid w:val="000C1117"/>
    <w:rsid w:val="000C1427"/>
    <w:rsid w:val="000C1BF9"/>
    <w:rsid w:val="000C1D10"/>
    <w:rsid w:val="000C76BD"/>
    <w:rsid w:val="000D5836"/>
    <w:rsid w:val="000D693D"/>
    <w:rsid w:val="000E0A54"/>
    <w:rsid w:val="000E15F9"/>
    <w:rsid w:val="000E3A9E"/>
    <w:rsid w:val="000E4D4C"/>
    <w:rsid w:val="000E6322"/>
    <w:rsid w:val="000F021C"/>
    <w:rsid w:val="000F4EB8"/>
    <w:rsid w:val="000F76AB"/>
    <w:rsid w:val="00100096"/>
    <w:rsid w:val="00101318"/>
    <w:rsid w:val="00104522"/>
    <w:rsid w:val="00104ECE"/>
    <w:rsid w:val="001057EE"/>
    <w:rsid w:val="00110A87"/>
    <w:rsid w:val="0011273F"/>
    <w:rsid w:val="00115C90"/>
    <w:rsid w:val="00115D71"/>
    <w:rsid w:val="001162C3"/>
    <w:rsid w:val="001173B0"/>
    <w:rsid w:val="00117638"/>
    <w:rsid w:val="001203BA"/>
    <w:rsid w:val="00124EBA"/>
    <w:rsid w:val="00125CA1"/>
    <w:rsid w:val="001268EB"/>
    <w:rsid w:val="00130310"/>
    <w:rsid w:val="001322B5"/>
    <w:rsid w:val="00134AE0"/>
    <w:rsid w:val="0013610D"/>
    <w:rsid w:val="00140ED4"/>
    <w:rsid w:val="001444E9"/>
    <w:rsid w:val="00145A73"/>
    <w:rsid w:val="00147519"/>
    <w:rsid w:val="00147730"/>
    <w:rsid w:val="00147AEE"/>
    <w:rsid w:val="00151687"/>
    <w:rsid w:val="00151708"/>
    <w:rsid w:val="00151D59"/>
    <w:rsid w:val="001611DC"/>
    <w:rsid w:val="001654B3"/>
    <w:rsid w:val="0016782A"/>
    <w:rsid w:val="001762A8"/>
    <w:rsid w:val="001768A6"/>
    <w:rsid w:val="0018091A"/>
    <w:rsid w:val="0018273A"/>
    <w:rsid w:val="00184DBA"/>
    <w:rsid w:val="00186454"/>
    <w:rsid w:val="001875DF"/>
    <w:rsid w:val="001900E4"/>
    <w:rsid w:val="00191B96"/>
    <w:rsid w:val="001921BE"/>
    <w:rsid w:val="001922AE"/>
    <w:rsid w:val="00193AE9"/>
    <w:rsid w:val="00197362"/>
    <w:rsid w:val="001A0971"/>
    <w:rsid w:val="001A2F5C"/>
    <w:rsid w:val="001A3E2E"/>
    <w:rsid w:val="001B1A81"/>
    <w:rsid w:val="001B1EED"/>
    <w:rsid w:val="001B41F9"/>
    <w:rsid w:val="001C11D7"/>
    <w:rsid w:val="001C1259"/>
    <w:rsid w:val="001C258E"/>
    <w:rsid w:val="001C2FAC"/>
    <w:rsid w:val="001C36B1"/>
    <w:rsid w:val="001C4C22"/>
    <w:rsid w:val="001C7344"/>
    <w:rsid w:val="001C7358"/>
    <w:rsid w:val="001D0ADB"/>
    <w:rsid w:val="001D1C13"/>
    <w:rsid w:val="001D57D3"/>
    <w:rsid w:val="001E042E"/>
    <w:rsid w:val="001E1DBF"/>
    <w:rsid w:val="001E280B"/>
    <w:rsid w:val="001E32AC"/>
    <w:rsid w:val="001E6EA9"/>
    <w:rsid w:val="001E723C"/>
    <w:rsid w:val="001F064B"/>
    <w:rsid w:val="001F1FCA"/>
    <w:rsid w:val="001F33EF"/>
    <w:rsid w:val="001F55F6"/>
    <w:rsid w:val="001F5FC4"/>
    <w:rsid w:val="001F6DC0"/>
    <w:rsid w:val="0020469D"/>
    <w:rsid w:val="0020545E"/>
    <w:rsid w:val="00205E1C"/>
    <w:rsid w:val="002073DB"/>
    <w:rsid w:val="00207D1F"/>
    <w:rsid w:val="00210470"/>
    <w:rsid w:val="00211BF5"/>
    <w:rsid w:val="00220381"/>
    <w:rsid w:val="00221CA2"/>
    <w:rsid w:val="00224417"/>
    <w:rsid w:val="0022561E"/>
    <w:rsid w:val="00231876"/>
    <w:rsid w:val="00232EF6"/>
    <w:rsid w:val="00233CFD"/>
    <w:rsid w:val="00237059"/>
    <w:rsid w:val="00243B98"/>
    <w:rsid w:val="00243C9C"/>
    <w:rsid w:val="00245E70"/>
    <w:rsid w:val="00247CEB"/>
    <w:rsid w:val="0025147D"/>
    <w:rsid w:val="00251FB3"/>
    <w:rsid w:val="002572BA"/>
    <w:rsid w:val="00257803"/>
    <w:rsid w:val="002602E8"/>
    <w:rsid w:val="00261583"/>
    <w:rsid w:val="00262B9B"/>
    <w:rsid w:val="00264E14"/>
    <w:rsid w:val="002671FF"/>
    <w:rsid w:val="002706EB"/>
    <w:rsid w:val="00271A07"/>
    <w:rsid w:val="002761E1"/>
    <w:rsid w:val="0028045E"/>
    <w:rsid w:val="00280B8E"/>
    <w:rsid w:val="00283445"/>
    <w:rsid w:val="00283BFB"/>
    <w:rsid w:val="00284F97"/>
    <w:rsid w:val="00285CEE"/>
    <w:rsid w:val="00290C24"/>
    <w:rsid w:val="00291D10"/>
    <w:rsid w:val="00292079"/>
    <w:rsid w:val="00296429"/>
    <w:rsid w:val="00296992"/>
    <w:rsid w:val="00296E88"/>
    <w:rsid w:val="0029782A"/>
    <w:rsid w:val="002A07F4"/>
    <w:rsid w:val="002A1804"/>
    <w:rsid w:val="002A18BE"/>
    <w:rsid w:val="002A44EB"/>
    <w:rsid w:val="002A4FEB"/>
    <w:rsid w:val="002A565A"/>
    <w:rsid w:val="002A6794"/>
    <w:rsid w:val="002B1E71"/>
    <w:rsid w:val="002B2058"/>
    <w:rsid w:val="002B345F"/>
    <w:rsid w:val="002B553F"/>
    <w:rsid w:val="002B7476"/>
    <w:rsid w:val="002B74B0"/>
    <w:rsid w:val="002B7D8E"/>
    <w:rsid w:val="002C1846"/>
    <w:rsid w:val="002C55CC"/>
    <w:rsid w:val="002C7FA9"/>
    <w:rsid w:val="002D0130"/>
    <w:rsid w:val="002D2B69"/>
    <w:rsid w:val="002D3C42"/>
    <w:rsid w:val="002E15B8"/>
    <w:rsid w:val="002E410D"/>
    <w:rsid w:val="002E65D9"/>
    <w:rsid w:val="002E6A09"/>
    <w:rsid w:val="002E6AF8"/>
    <w:rsid w:val="002E6C4A"/>
    <w:rsid w:val="002F17A7"/>
    <w:rsid w:val="002F2CE2"/>
    <w:rsid w:val="002F3E10"/>
    <w:rsid w:val="002F5D67"/>
    <w:rsid w:val="003002D7"/>
    <w:rsid w:val="003008EC"/>
    <w:rsid w:val="003112DE"/>
    <w:rsid w:val="0031199D"/>
    <w:rsid w:val="00311F0B"/>
    <w:rsid w:val="003122AF"/>
    <w:rsid w:val="00313F0E"/>
    <w:rsid w:val="0031440E"/>
    <w:rsid w:val="003154DD"/>
    <w:rsid w:val="0031585E"/>
    <w:rsid w:val="00317063"/>
    <w:rsid w:val="0032147C"/>
    <w:rsid w:val="00323C8A"/>
    <w:rsid w:val="0032462D"/>
    <w:rsid w:val="00324761"/>
    <w:rsid w:val="00325DE6"/>
    <w:rsid w:val="00331E64"/>
    <w:rsid w:val="00334194"/>
    <w:rsid w:val="00336BCE"/>
    <w:rsid w:val="0034065A"/>
    <w:rsid w:val="00340EEC"/>
    <w:rsid w:val="00341DDE"/>
    <w:rsid w:val="003421B0"/>
    <w:rsid w:val="00343651"/>
    <w:rsid w:val="003456D6"/>
    <w:rsid w:val="00345E63"/>
    <w:rsid w:val="0034639E"/>
    <w:rsid w:val="00346B90"/>
    <w:rsid w:val="00350603"/>
    <w:rsid w:val="00350A66"/>
    <w:rsid w:val="00350B39"/>
    <w:rsid w:val="00352C0A"/>
    <w:rsid w:val="00353752"/>
    <w:rsid w:val="00354D06"/>
    <w:rsid w:val="00356DEC"/>
    <w:rsid w:val="00360D72"/>
    <w:rsid w:val="003617A5"/>
    <w:rsid w:val="00364C0D"/>
    <w:rsid w:val="00364E8F"/>
    <w:rsid w:val="00364E93"/>
    <w:rsid w:val="00366187"/>
    <w:rsid w:val="00367285"/>
    <w:rsid w:val="00367E60"/>
    <w:rsid w:val="00370F83"/>
    <w:rsid w:val="0037492A"/>
    <w:rsid w:val="00375BDE"/>
    <w:rsid w:val="003809EA"/>
    <w:rsid w:val="003809F3"/>
    <w:rsid w:val="00382577"/>
    <w:rsid w:val="00391AF8"/>
    <w:rsid w:val="0039419A"/>
    <w:rsid w:val="00396013"/>
    <w:rsid w:val="003966A7"/>
    <w:rsid w:val="003A075A"/>
    <w:rsid w:val="003A1BF3"/>
    <w:rsid w:val="003A22AB"/>
    <w:rsid w:val="003A38EC"/>
    <w:rsid w:val="003A43D3"/>
    <w:rsid w:val="003A6BE9"/>
    <w:rsid w:val="003B0DC6"/>
    <w:rsid w:val="003B0DFC"/>
    <w:rsid w:val="003B59CB"/>
    <w:rsid w:val="003B689B"/>
    <w:rsid w:val="003C0AF4"/>
    <w:rsid w:val="003C0B45"/>
    <w:rsid w:val="003C0D8C"/>
    <w:rsid w:val="003C1DFB"/>
    <w:rsid w:val="003C3078"/>
    <w:rsid w:val="003C4638"/>
    <w:rsid w:val="003D15D2"/>
    <w:rsid w:val="003D1735"/>
    <w:rsid w:val="003D30DA"/>
    <w:rsid w:val="003D555C"/>
    <w:rsid w:val="003D7DF0"/>
    <w:rsid w:val="003E2290"/>
    <w:rsid w:val="003E23D3"/>
    <w:rsid w:val="003E566B"/>
    <w:rsid w:val="003F053D"/>
    <w:rsid w:val="003F0C4D"/>
    <w:rsid w:val="003F2959"/>
    <w:rsid w:val="003F4680"/>
    <w:rsid w:val="003F46D6"/>
    <w:rsid w:val="004003F4"/>
    <w:rsid w:val="004020B6"/>
    <w:rsid w:val="0040377F"/>
    <w:rsid w:val="00404BD3"/>
    <w:rsid w:val="00406D06"/>
    <w:rsid w:val="004077EB"/>
    <w:rsid w:val="0041014B"/>
    <w:rsid w:val="00411493"/>
    <w:rsid w:val="00412461"/>
    <w:rsid w:val="004127F7"/>
    <w:rsid w:val="004145C1"/>
    <w:rsid w:val="00420873"/>
    <w:rsid w:val="00420F1D"/>
    <w:rsid w:val="00421888"/>
    <w:rsid w:val="004221CD"/>
    <w:rsid w:val="00423A44"/>
    <w:rsid w:val="0042540B"/>
    <w:rsid w:val="00432CFF"/>
    <w:rsid w:val="004356C5"/>
    <w:rsid w:val="004360D6"/>
    <w:rsid w:val="004365E9"/>
    <w:rsid w:val="004367CE"/>
    <w:rsid w:val="00437689"/>
    <w:rsid w:val="00437DEC"/>
    <w:rsid w:val="004406FB"/>
    <w:rsid w:val="004419A0"/>
    <w:rsid w:val="00442CF3"/>
    <w:rsid w:val="0044438F"/>
    <w:rsid w:val="00445041"/>
    <w:rsid w:val="0045006F"/>
    <w:rsid w:val="00450368"/>
    <w:rsid w:val="00450988"/>
    <w:rsid w:val="0045552C"/>
    <w:rsid w:val="00455AB1"/>
    <w:rsid w:val="00456F7B"/>
    <w:rsid w:val="0045728D"/>
    <w:rsid w:val="00460609"/>
    <w:rsid w:val="0046789A"/>
    <w:rsid w:val="004700F0"/>
    <w:rsid w:val="004712B9"/>
    <w:rsid w:val="004716CD"/>
    <w:rsid w:val="00471E53"/>
    <w:rsid w:val="00471F24"/>
    <w:rsid w:val="00474AD1"/>
    <w:rsid w:val="004756C2"/>
    <w:rsid w:val="0048197A"/>
    <w:rsid w:val="004819A8"/>
    <w:rsid w:val="00481A2D"/>
    <w:rsid w:val="004828D1"/>
    <w:rsid w:val="00483121"/>
    <w:rsid w:val="00485D70"/>
    <w:rsid w:val="0048635B"/>
    <w:rsid w:val="004922A1"/>
    <w:rsid w:val="004A10EF"/>
    <w:rsid w:val="004A2C57"/>
    <w:rsid w:val="004A5B0B"/>
    <w:rsid w:val="004B0F3B"/>
    <w:rsid w:val="004B2E72"/>
    <w:rsid w:val="004B32ED"/>
    <w:rsid w:val="004B3D35"/>
    <w:rsid w:val="004B4BB9"/>
    <w:rsid w:val="004B75A1"/>
    <w:rsid w:val="004C0E60"/>
    <w:rsid w:val="004D4C81"/>
    <w:rsid w:val="004D4FA3"/>
    <w:rsid w:val="004D6452"/>
    <w:rsid w:val="004D6D77"/>
    <w:rsid w:val="004D7768"/>
    <w:rsid w:val="004D7F81"/>
    <w:rsid w:val="004E07D9"/>
    <w:rsid w:val="004E0801"/>
    <w:rsid w:val="004E0D9E"/>
    <w:rsid w:val="004E0EF4"/>
    <w:rsid w:val="004E1518"/>
    <w:rsid w:val="004E4151"/>
    <w:rsid w:val="004F54AC"/>
    <w:rsid w:val="004F7DC0"/>
    <w:rsid w:val="00500020"/>
    <w:rsid w:val="00500598"/>
    <w:rsid w:val="00503BF9"/>
    <w:rsid w:val="00505813"/>
    <w:rsid w:val="00506D08"/>
    <w:rsid w:val="005071E7"/>
    <w:rsid w:val="005077D9"/>
    <w:rsid w:val="00510851"/>
    <w:rsid w:val="005179A5"/>
    <w:rsid w:val="005243D8"/>
    <w:rsid w:val="00525907"/>
    <w:rsid w:val="00530404"/>
    <w:rsid w:val="00531819"/>
    <w:rsid w:val="00532EB3"/>
    <w:rsid w:val="00533C23"/>
    <w:rsid w:val="005343A4"/>
    <w:rsid w:val="005358DA"/>
    <w:rsid w:val="00537378"/>
    <w:rsid w:val="00543643"/>
    <w:rsid w:val="005451FE"/>
    <w:rsid w:val="0054528C"/>
    <w:rsid w:val="00547DCB"/>
    <w:rsid w:val="005507D7"/>
    <w:rsid w:val="00551564"/>
    <w:rsid w:val="00551B92"/>
    <w:rsid w:val="00552660"/>
    <w:rsid w:val="0055360B"/>
    <w:rsid w:val="00554B85"/>
    <w:rsid w:val="005608A6"/>
    <w:rsid w:val="00563BB8"/>
    <w:rsid w:val="0056438E"/>
    <w:rsid w:val="00576A4D"/>
    <w:rsid w:val="00576CCC"/>
    <w:rsid w:val="005811DD"/>
    <w:rsid w:val="005813BF"/>
    <w:rsid w:val="005833FB"/>
    <w:rsid w:val="00591741"/>
    <w:rsid w:val="0059199C"/>
    <w:rsid w:val="0059387B"/>
    <w:rsid w:val="00593EE5"/>
    <w:rsid w:val="00595389"/>
    <w:rsid w:val="005959C8"/>
    <w:rsid w:val="00597F7C"/>
    <w:rsid w:val="005A04B4"/>
    <w:rsid w:val="005A257D"/>
    <w:rsid w:val="005A2677"/>
    <w:rsid w:val="005A47B7"/>
    <w:rsid w:val="005A5699"/>
    <w:rsid w:val="005A6B12"/>
    <w:rsid w:val="005B12EF"/>
    <w:rsid w:val="005B421E"/>
    <w:rsid w:val="005B4B2F"/>
    <w:rsid w:val="005B56C5"/>
    <w:rsid w:val="005B56F6"/>
    <w:rsid w:val="005C0B67"/>
    <w:rsid w:val="005C1707"/>
    <w:rsid w:val="005C3007"/>
    <w:rsid w:val="005C728B"/>
    <w:rsid w:val="005C73CC"/>
    <w:rsid w:val="005D015E"/>
    <w:rsid w:val="005D1355"/>
    <w:rsid w:val="005D14FE"/>
    <w:rsid w:val="005D45B0"/>
    <w:rsid w:val="005D6AE6"/>
    <w:rsid w:val="005E14CC"/>
    <w:rsid w:val="005E26C9"/>
    <w:rsid w:val="005E40CB"/>
    <w:rsid w:val="005E542D"/>
    <w:rsid w:val="005E56B8"/>
    <w:rsid w:val="005E60C2"/>
    <w:rsid w:val="005F15D5"/>
    <w:rsid w:val="00600252"/>
    <w:rsid w:val="0060051D"/>
    <w:rsid w:val="006026F4"/>
    <w:rsid w:val="0060374D"/>
    <w:rsid w:val="00606BFF"/>
    <w:rsid w:val="00607B7E"/>
    <w:rsid w:val="00614993"/>
    <w:rsid w:val="006153B2"/>
    <w:rsid w:val="006205D2"/>
    <w:rsid w:val="006208B5"/>
    <w:rsid w:val="0062506C"/>
    <w:rsid w:val="006251C6"/>
    <w:rsid w:val="006277F7"/>
    <w:rsid w:val="00627B7B"/>
    <w:rsid w:val="006305A6"/>
    <w:rsid w:val="006312C6"/>
    <w:rsid w:val="006317A6"/>
    <w:rsid w:val="006333F8"/>
    <w:rsid w:val="006340CF"/>
    <w:rsid w:val="00635892"/>
    <w:rsid w:val="006363A1"/>
    <w:rsid w:val="006407F0"/>
    <w:rsid w:val="00641415"/>
    <w:rsid w:val="00641615"/>
    <w:rsid w:val="00643262"/>
    <w:rsid w:val="0065108C"/>
    <w:rsid w:val="00651B5D"/>
    <w:rsid w:val="00652AA7"/>
    <w:rsid w:val="006577D5"/>
    <w:rsid w:val="0066023B"/>
    <w:rsid w:val="006623B8"/>
    <w:rsid w:val="00664944"/>
    <w:rsid w:val="00665FFF"/>
    <w:rsid w:val="00674143"/>
    <w:rsid w:val="00674E8D"/>
    <w:rsid w:val="006752C2"/>
    <w:rsid w:val="00682B53"/>
    <w:rsid w:val="00683787"/>
    <w:rsid w:val="00683939"/>
    <w:rsid w:val="0068741F"/>
    <w:rsid w:val="00692362"/>
    <w:rsid w:val="006A0048"/>
    <w:rsid w:val="006A1D11"/>
    <w:rsid w:val="006A371A"/>
    <w:rsid w:val="006A3D5C"/>
    <w:rsid w:val="006A770B"/>
    <w:rsid w:val="006B69DA"/>
    <w:rsid w:val="006C37E2"/>
    <w:rsid w:val="006C3E4E"/>
    <w:rsid w:val="006C513A"/>
    <w:rsid w:val="006C5B51"/>
    <w:rsid w:val="006C705E"/>
    <w:rsid w:val="006D2544"/>
    <w:rsid w:val="006D28DA"/>
    <w:rsid w:val="006D5DE7"/>
    <w:rsid w:val="006D7654"/>
    <w:rsid w:val="006E084E"/>
    <w:rsid w:val="006E3B87"/>
    <w:rsid w:val="006E5269"/>
    <w:rsid w:val="006E585E"/>
    <w:rsid w:val="006E7CA5"/>
    <w:rsid w:val="006F2417"/>
    <w:rsid w:val="006F5018"/>
    <w:rsid w:val="00701F67"/>
    <w:rsid w:val="007024AA"/>
    <w:rsid w:val="007031E0"/>
    <w:rsid w:val="0070739B"/>
    <w:rsid w:val="00710166"/>
    <w:rsid w:val="00711D79"/>
    <w:rsid w:val="0071522E"/>
    <w:rsid w:val="00716096"/>
    <w:rsid w:val="00727FB9"/>
    <w:rsid w:val="00730B85"/>
    <w:rsid w:val="00730BDD"/>
    <w:rsid w:val="00736FF9"/>
    <w:rsid w:val="00740593"/>
    <w:rsid w:val="007441FB"/>
    <w:rsid w:val="007442D0"/>
    <w:rsid w:val="007454DD"/>
    <w:rsid w:val="00745569"/>
    <w:rsid w:val="007518D9"/>
    <w:rsid w:val="00753F10"/>
    <w:rsid w:val="007547AF"/>
    <w:rsid w:val="00757126"/>
    <w:rsid w:val="00757FFA"/>
    <w:rsid w:val="007625AC"/>
    <w:rsid w:val="00763902"/>
    <w:rsid w:val="00764628"/>
    <w:rsid w:val="00764CC3"/>
    <w:rsid w:val="00764DDC"/>
    <w:rsid w:val="007652A2"/>
    <w:rsid w:val="007673D6"/>
    <w:rsid w:val="00767A28"/>
    <w:rsid w:val="00771E70"/>
    <w:rsid w:val="00772004"/>
    <w:rsid w:val="00772037"/>
    <w:rsid w:val="00772ECA"/>
    <w:rsid w:val="0077548A"/>
    <w:rsid w:val="00775C9B"/>
    <w:rsid w:val="007828FB"/>
    <w:rsid w:val="00785AB1"/>
    <w:rsid w:val="00786ED8"/>
    <w:rsid w:val="00790219"/>
    <w:rsid w:val="0079679F"/>
    <w:rsid w:val="00797520"/>
    <w:rsid w:val="007A0282"/>
    <w:rsid w:val="007A2168"/>
    <w:rsid w:val="007A4C96"/>
    <w:rsid w:val="007A6706"/>
    <w:rsid w:val="007B4CF3"/>
    <w:rsid w:val="007B6561"/>
    <w:rsid w:val="007B6935"/>
    <w:rsid w:val="007B79B8"/>
    <w:rsid w:val="007C34C0"/>
    <w:rsid w:val="007C3827"/>
    <w:rsid w:val="007C5F40"/>
    <w:rsid w:val="007D0210"/>
    <w:rsid w:val="007D11B6"/>
    <w:rsid w:val="007E304A"/>
    <w:rsid w:val="007E5806"/>
    <w:rsid w:val="007F2135"/>
    <w:rsid w:val="007F3F14"/>
    <w:rsid w:val="007F62DA"/>
    <w:rsid w:val="007F6F53"/>
    <w:rsid w:val="00801C85"/>
    <w:rsid w:val="008021C6"/>
    <w:rsid w:val="00802BC1"/>
    <w:rsid w:val="008043A3"/>
    <w:rsid w:val="00804C9B"/>
    <w:rsid w:val="008071CE"/>
    <w:rsid w:val="0080777E"/>
    <w:rsid w:val="00810397"/>
    <w:rsid w:val="00810593"/>
    <w:rsid w:val="008155B8"/>
    <w:rsid w:val="00817284"/>
    <w:rsid w:val="008210E6"/>
    <w:rsid w:val="00824DDA"/>
    <w:rsid w:val="008256C7"/>
    <w:rsid w:val="008263C4"/>
    <w:rsid w:val="00827C89"/>
    <w:rsid w:val="008340FB"/>
    <w:rsid w:val="00837ED0"/>
    <w:rsid w:val="00840D19"/>
    <w:rsid w:val="00841812"/>
    <w:rsid w:val="00842D60"/>
    <w:rsid w:val="00844242"/>
    <w:rsid w:val="0084446C"/>
    <w:rsid w:val="008477A4"/>
    <w:rsid w:val="0085064D"/>
    <w:rsid w:val="008531BB"/>
    <w:rsid w:val="00854413"/>
    <w:rsid w:val="00857C51"/>
    <w:rsid w:val="00857EBC"/>
    <w:rsid w:val="0086207D"/>
    <w:rsid w:val="00862D7D"/>
    <w:rsid w:val="00864CA5"/>
    <w:rsid w:val="0087266D"/>
    <w:rsid w:val="00873E17"/>
    <w:rsid w:val="00877EAD"/>
    <w:rsid w:val="0088409D"/>
    <w:rsid w:val="00886152"/>
    <w:rsid w:val="00890A12"/>
    <w:rsid w:val="008972B7"/>
    <w:rsid w:val="00897F8E"/>
    <w:rsid w:val="008A2E69"/>
    <w:rsid w:val="008A405C"/>
    <w:rsid w:val="008A49F5"/>
    <w:rsid w:val="008B2861"/>
    <w:rsid w:val="008B524B"/>
    <w:rsid w:val="008B5960"/>
    <w:rsid w:val="008B5ED2"/>
    <w:rsid w:val="008B649F"/>
    <w:rsid w:val="008C15C7"/>
    <w:rsid w:val="008C1DF9"/>
    <w:rsid w:val="008D0133"/>
    <w:rsid w:val="008D4354"/>
    <w:rsid w:val="008D7B89"/>
    <w:rsid w:val="008E307B"/>
    <w:rsid w:val="008E58AF"/>
    <w:rsid w:val="008E6797"/>
    <w:rsid w:val="008F59A4"/>
    <w:rsid w:val="0090021C"/>
    <w:rsid w:val="009017E4"/>
    <w:rsid w:val="00903479"/>
    <w:rsid w:val="00904C37"/>
    <w:rsid w:val="00904E8A"/>
    <w:rsid w:val="00905B35"/>
    <w:rsid w:val="00907D7C"/>
    <w:rsid w:val="00912E2A"/>
    <w:rsid w:val="00913877"/>
    <w:rsid w:val="0091497E"/>
    <w:rsid w:val="00914F39"/>
    <w:rsid w:val="0092505F"/>
    <w:rsid w:val="0093053F"/>
    <w:rsid w:val="00932556"/>
    <w:rsid w:val="0093361E"/>
    <w:rsid w:val="00934A77"/>
    <w:rsid w:val="00936AAD"/>
    <w:rsid w:val="00937787"/>
    <w:rsid w:val="00942A46"/>
    <w:rsid w:val="00944726"/>
    <w:rsid w:val="00946C5A"/>
    <w:rsid w:val="0095428D"/>
    <w:rsid w:val="00955D47"/>
    <w:rsid w:val="00965A76"/>
    <w:rsid w:val="00970318"/>
    <w:rsid w:val="0097073A"/>
    <w:rsid w:val="00974D4A"/>
    <w:rsid w:val="009764F1"/>
    <w:rsid w:val="009777C2"/>
    <w:rsid w:val="00981276"/>
    <w:rsid w:val="0099001D"/>
    <w:rsid w:val="0099090C"/>
    <w:rsid w:val="00990C90"/>
    <w:rsid w:val="0099286B"/>
    <w:rsid w:val="009975D8"/>
    <w:rsid w:val="00997B23"/>
    <w:rsid w:val="009A0F09"/>
    <w:rsid w:val="009A5F45"/>
    <w:rsid w:val="009A79F6"/>
    <w:rsid w:val="009B01C9"/>
    <w:rsid w:val="009B2177"/>
    <w:rsid w:val="009B4069"/>
    <w:rsid w:val="009B52EB"/>
    <w:rsid w:val="009B5BF2"/>
    <w:rsid w:val="009B6F0D"/>
    <w:rsid w:val="009C130D"/>
    <w:rsid w:val="009C25E7"/>
    <w:rsid w:val="009C2B53"/>
    <w:rsid w:val="009C7151"/>
    <w:rsid w:val="009C7455"/>
    <w:rsid w:val="009D2526"/>
    <w:rsid w:val="009D3EA4"/>
    <w:rsid w:val="009D5461"/>
    <w:rsid w:val="009D5976"/>
    <w:rsid w:val="009D7E5E"/>
    <w:rsid w:val="009D7F89"/>
    <w:rsid w:val="009E0D58"/>
    <w:rsid w:val="009E1D02"/>
    <w:rsid w:val="009E278A"/>
    <w:rsid w:val="009E3230"/>
    <w:rsid w:val="009E3464"/>
    <w:rsid w:val="009E5EA1"/>
    <w:rsid w:val="009E7883"/>
    <w:rsid w:val="009F11F9"/>
    <w:rsid w:val="009F7474"/>
    <w:rsid w:val="00A067A1"/>
    <w:rsid w:val="00A11A65"/>
    <w:rsid w:val="00A12A9A"/>
    <w:rsid w:val="00A154D7"/>
    <w:rsid w:val="00A163BB"/>
    <w:rsid w:val="00A20C67"/>
    <w:rsid w:val="00A218A9"/>
    <w:rsid w:val="00A26292"/>
    <w:rsid w:val="00A2638E"/>
    <w:rsid w:val="00A2640D"/>
    <w:rsid w:val="00A316BA"/>
    <w:rsid w:val="00A31908"/>
    <w:rsid w:val="00A324C4"/>
    <w:rsid w:val="00A3766A"/>
    <w:rsid w:val="00A42E0A"/>
    <w:rsid w:val="00A43F4F"/>
    <w:rsid w:val="00A4595F"/>
    <w:rsid w:val="00A46208"/>
    <w:rsid w:val="00A47A1D"/>
    <w:rsid w:val="00A549D9"/>
    <w:rsid w:val="00A576EB"/>
    <w:rsid w:val="00A57F6C"/>
    <w:rsid w:val="00A60C31"/>
    <w:rsid w:val="00A6248A"/>
    <w:rsid w:val="00A629E6"/>
    <w:rsid w:val="00A63CB5"/>
    <w:rsid w:val="00A65B27"/>
    <w:rsid w:val="00A65F25"/>
    <w:rsid w:val="00A66886"/>
    <w:rsid w:val="00A66FBC"/>
    <w:rsid w:val="00A71242"/>
    <w:rsid w:val="00A72D73"/>
    <w:rsid w:val="00A7446A"/>
    <w:rsid w:val="00A834D4"/>
    <w:rsid w:val="00A94FBB"/>
    <w:rsid w:val="00AA3072"/>
    <w:rsid w:val="00AB181C"/>
    <w:rsid w:val="00AB21C5"/>
    <w:rsid w:val="00AB3010"/>
    <w:rsid w:val="00AB6520"/>
    <w:rsid w:val="00AC081E"/>
    <w:rsid w:val="00AC4658"/>
    <w:rsid w:val="00AC5B63"/>
    <w:rsid w:val="00AC79C6"/>
    <w:rsid w:val="00AD0112"/>
    <w:rsid w:val="00AD2B12"/>
    <w:rsid w:val="00AD3F15"/>
    <w:rsid w:val="00AD46BA"/>
    <w:rsid w:val="00AD48BD"/>
    <w:rsid w:val="00AD66EB"/>
    <w:rsid w:val="00AD7039"/>
    <w:rsid w:val="00AD7A6A"/>
    <w:rsid w:val="00AE00A4"/>
    <w:rsid w:val="00AE0236"/>
    <w:rsid w:val="00AE5E03"/>
    <w:rsid w:val="00AE6E4E"/>
    <w:rsid w:val="00AF1AE0"/>
    <w:rsid w:val="00AF230F"/>
    <w:rsid w:val="00AF48F7"/>
    <w:rsid w:val="00AF6976"/>
    <w:rsid w:val="00AF7DF8"/>
    <w:rsid w:val="00B0259E"/>
    <w:rsid w:val="00B03561"/>
    <w:rsid w:val="00B05416"/>
    <w:rsid w:val="00B06D93"/>
    <w:rsid w:val="00B11B43"/>
    <w:rsid w:val="00B1453A"/>
    <w:rsid w:val="00B170B1"/>
    <w:rsid w:val="00B17206"/>
    <w:rsid w:val="00B20319"/>
    <w:rsid w:val="00B208E1"/>
    <w:rsid w:val="00B21199"/>
    <w:rsid w:val="00B21261"/>
    <w:rsid w:val="00B24FF8"/>
    <w:rsid w:val="00B27DA2"/>
    <w:rsid w:val="00B30184"/>
    <w:rsid w:val="00B30567"/>
    <w:rsid w:val="00B366CB"/>
    <w:rsid w:val="00B40F34"/>
    <w:rsid w:val="00B42D76"/>
    <w:rsid w:val="00B42D81"/>
    <w:rsid w:val="00B4561C"/>
    <w:rsid w:val="00B471DA"/>
    <w:rsid w:val="00B53886"/>
    <w:rsid w:val="00B54950"/>
    <w:rsid w:val="00B56B25"/>
    <w:rsid w:val="00B56B2C"/>
    <w:rsid w:val="00B56CF9"/>
    <w:rsid w:val="00B56F1D"/>
    <w:rsid w:val="00B62183"/>
    <w:rsid w:val="00B62EB3"/>
    <w:rsid w:val="00B62F7E"/>
    <w:rsid w:val="00B6686F"/>
    <w:rsid w:val="00B67E57"/>
    <w:rsid w:val="00B7252A"/>
    <w:rsid w:val="00B74556"/>
    <w:rsid w:val="00B77FB6"/>
    <w:rsid w:val="00B81E36"/>
    <w:rsid w:val="00B81EFC"/>
    <w:rsid w:val="00B83C77"/>
    <w:rsid w:val="00B87049"/>
    <w:rsid w:val="00B872C5"/>
    <w:rsid w:val="00B91A99"/>
    <w:rsid w:val="00B96890"/>
    <w:rsid w:val="00B97AC7"/>
    <w:rsid w:val="00BA13B9"/>
    <w:rsid w:val="00BA2319"/>
    <w:rsid w:val="00BA4F59"/>
    <w:rsid w:val="00BA5C06"/>
    <w:rsid w:val="00BA6791"/>
    <w:rsid w:val="00BB3720"/>
    <w:rsid w:val="00BB5016"/>
    <w:rsid w:val="00BC1BF6"/>
    <w:rsid w:val="00BC444D"/>
    <w:rsid w:val="00BC5448"/>
    <w:rsid w:val="00BC6EE8"/>
    <w:rsid w:val="00BD0632"/>
    <w:rsid w:val="00BD45FA"/>
    <w:rsid w:val="00BD4A02"/>
    <w:rsid w:val="00BD4ACE"/>
    <w:rsid w:val="00BD6BD2"/>
    <w:rsid w:val="00BD72B7"/>
    <w:rsid w:val="00BE0BBA"/>
    <w:rsid w:val="00BE0BC8"/>
    <w:rsid w:val="00BE0F1F"/>
    <w:rsid w:val="00BE283E"/>
    <w:rsid w:val="00BE2A70"/>
    <w:rsid w:val="00BE429F"/>
    <w:rsid w:val="00BE4AC7"/>
    <w:rsid w:val="00BE5838"/>
    <w:rsid w:val="00BE5A80"/>
    <w:rsid w:val="00BE5D6A"/>
    <w:rsid w:val="00BE75A3"/>
    <w:rsid w:val="00BF3D26"/>
    <w:rsid w:val="00BF4D9D"/>
    <w:rsid w:val="00BF4E66"/>
    <w:rsid w:val="00BF5A16"/>
    <w:rsid w:val="00C0465B"/>
    <w:rsid w:val="00C05413"/>
    <w:rsid w:val="00C05648"/>
    <w:rsid w:val="00C05709"/>
    <w:rsid w:val="00C13BF3"/>
    <w:rsid w:val="00C14818"/>
    <w:rsid w:val="00C14CC5"/>
    <w:rsid w:val="00C219B2"/>
    <w:rsid w:val="00C25820"/>
    <w:rsid w:val="00C266D7"/>
    <w:rsid w:val="00C2722C"/>
    <w:rsid w:val="00C305F2"/>
    <w:rsid w:val="00C30941"/>
    <w:rsid w:val="00C32609"/>
    <w:rsid w:val="00C329F1"/>
    <w:rsid w:val="00C34FDC"/>
    <w:rsid w:val="00C35579"/>
    <w:rsid w:val="00C409ED"/>
    <w:rsid w:val="00C46D8D"/>
    <w:rsid w:val="00C50781"/>
    <w:rsid w:val="00C528D5"/>
    <w:rsid w:val="00C55DAB"/>
    <w:rsid w:val="00C56E61"/>
    <w:rsid w:val="00C56E7A"/>
    <w:rsid w:val="00C612AE"/>
    <w:rsid w:val="00C63F5B"/>
    <w:rsid w:val="00C65878"/>
    <w:rsid w:val="00C709D9"/>
    <w:rsid w:val="00C71139"/>
    <w:rsid w:val="00C7269B"/>
    <w:rsid w:val="00C748B6"/>
    <w:rsid w:val="00C75C48"/>
    <w:rsid w:val="00C77C3A"/>
    <w:rsid w:val="00C805E1"/>
    <w:rsid w:val="00C8289A"/>
    <w:rsid w:val="00C87188"/>
    <w:rsid w:val="00C91611"/>
    <w:rsid w:val="00C9174E"/>
    <w:rsid w:val="00C92D0D"/>
    <w:rsid w:val="00C957F0"/>
    <w:rsid w:val="00CA08CF"/>
    <w:rsid w:val="00CA0F85"/>
    <w:rsid w:val="00CA145A"/>
    <w:rsid w:val="00CA4BA3"/>
    <w:rsid w:val="00CA5EAB"/>
    <w:rsid w:val="00CB23EA"/>
    <w:rsid w:val="00CB5827"/>
    <w:rsid w:val="00CB5A9F"/>
    <w:rsid w:val="00CC0ACD"/>
    <w:rsid w:val="00CC1923"/>
    <w:rsid w:val="00CC272C"/>
    <w:rsid w:val="00CC5982"/>
    <w:rsid w:val="00CC678A"/>
    <w:rsid w:val="00CD0296"/>
    <w:rsid w:val="00CD0A30"/>
    <w:rsid w:val="00CD32BD"/>
    <w:rsid w:val="00CD4FFC"/>
    <w:rsid w:val="00CD61E4"/>
    <w:rsid w:val="00CE0051"/>
    <w:rsid w:val="00CE045A"/>
    <w:rsid w:val="00CE1C94"/>
    <w:rsid w:val="00CE4EAD"/>
    <w:rsid w:val="00CF32B7"/>
    <w:rsid w:val="00CF349F"/>
    <w:rsid w:val="00CF7834"/>
    <w:rsid w:val="00D032BB"/>
    <w:rsid w:val="00D044D0"/>
    <w:rsid w:val="00D073DA"/>
    <w:rsid w:val="00D1452F"/>
    <w:rsid w:val="00D146F9"/>
    <w:rsid w:val="00D14AFF"/>
    <w:rsid w:val="00D218C3"/>
    <w:rsid w:val="00D2234B"/>
    <w:rsid w:val="00D24845"/>
    <w:rsid w:val="00D26A83"/>
    <w:rsid w:val="00D27755"/>
    <w:rsid w:val="00D34944"/>
    <w:rsid w:val="00D360E4"/>
    <w:rsid w:val="00D36F1A"/>
    <w:rsid w:val="00D41156"/>
    <w:rsid w:val="00D421D7"/>
    <w:rsid w:val="00D45612"/>
    <w:rsid w:val="00D459B5"/>
    <w:rsid w:val="00D479F3"/>
    <w:rsid w:val="00D5013B"/>
    <w:rsid w:val="00D52738"/>
    <w:rsid w:val="00D53C90"/>
    <w:rsid w:val="00D53F31"/>
    <w:rsid w:val="00D56ABC"/>
    <w:rsid w:val="00D56C4A"/>
    <w:rsid w:val="00D5703C"/>
    <w:rsid w:val="00D64403"/>
    <w:rsid w:val="00D65085"/>
    <w:rsid w:val="00D65863"/>
    <w:rsid w:val="00D67BC7"/>
    <w:rsid w:val="00D70180"/>
    <w:rsid w:val="00D712C0"/>
    <w:rsid w:val="00D719E5"/>
    <w:rsid w:val="00D764BD"/>
    <w:rsid w:val="00D81263"/>
    <w:rsid w:val="00D86830"/>
    <w:rsid w:val="00D8788B"/>
    <w:rsid w:val="00D87980"/>
    <w:rsid w:val="00D90D45"/>
    <w:rsid w:val="00D91FEC"/>
    <w:rsid w:val="00D92A46"/>
    <w:rsid w:val="00D93612"/>
    <w:rsid w:val="00D95267"/>
    <w:rsid w:val="00D97B68"/>
    <w:rsid w:val="00D97F53"/>
    <w:rsid w:val="00DA0831"/>
    <w:rsid w:val="00DA39D9"/>
    <w:rsid w:val="00DA52A3"/>
    <w:rsid w:val="00DA66EF"/>
    <w:rsid w:val="00DB0023"/>
    <w:rsid w:val="00DB17EF"/>
    <w:rsid w:val="00DB2720"/>
    <w:rsid w:val="00DC09AA"/>
    <w:rsid w:val="00DC1D07"/>
    <w:rsid w:val="00DC6006"/>
    <w:rsid w:val="00DD0B8D"/>
    <w:rsid w:val="00DD28ED"/>
    <w:rsid w:val="00DD5143"/>
    <w:rsid w:val="00DE2CF4"/>
    <w:rsid w:val="00DE4B6B"/>
    <w:rsid w:val="00DE6B13"/>
    <w:rsid w:val="00DF02D6"/>
    <w:rsid w:val="00DF14D0"/>
    <w:rsid w:val="00DF205E"/>
    <w:rsid w:val="00DF58C5"/>
    <w:rsid w:val="00DF58EA"/>
    <w:rsid w:val="00DF7712"/>
    <w:rsid w:val="00E069E2"/>
    <w:rsid w:val="00E1149E"/>
    <w:rsid w:val="00E11A50"/>
    <w:rsid w:val="00E275CF"/>
    <w:rsid w:val="00E27962"/>
    <w:rsid w:val="00E30683"/>
    <w:rsid w:val="00E341C8"/>
    <w:rsid w:val="00E349BE"/>
    <w:rsid w:val="00E34D60"/>
    <w:rsid w:val="00E355C1"/>
    <w:rsid w:val="00E35F54"/>
    <w:rsid w:val="00E36A69"/>
    <w:rsid w:val="00E371DD"/>
    <w:rsid w:val="00E4004A"/>
    <w:rsid w:val="00E42229"/>
    <w:rsid w:val="00E42690"/>
    <w:rsid w:val="00E463B7"/>
    <w:rsid w:val="00E466DB"/>
    <w:rsid w:val="00E46EAB"/>
    <w:rsid w:val="00E476CC"/>
    <w:rsid w:val="00E50686"/>
    <w:rsid w:val="00E51DC6"/>
    <w:rsid w:val="00E60F87"/>
    <w:rsid w:val="00E63C44"/>
    <w:rsid w:val="00E67DAA"/>
    <w:rsid w:val="00E70329"/>
    <w:rsid w:val="00E759C4"/>
    <w:rsid w:val="00E774F8"/>
    <w:rsid w:val="00E83A72"/>
    <w:rsid w:val="00E9082B"/>
    <w:rsid w:val="00E965D2"/>
    <w:rsid w:val="00EA3C01"/>
    <w:rsid w:val="00EA6721"/>
    <w:rsid w:val="00EB11C2"/>
    <w:rsid w:val="00EB3A8C"/>
    <w:rsid w:val="00EB3CA0"/>
    <w:rsid w:val="00EB50FF"/>
    <w:rsid w:val="00EB57B9"/>
    <w:rsid w:val="00EB615A"/>
    <w:rsid w:val="00EC2BA9"/>
    <w:rsid w:val="00EC4772"/>
    <w:rsid w:val="00EC5715"/>
    <w:rsid w:val="00ED18C7"/>
    <w:rsid w:val="00ED3DDF"/>
    <w:rsid w:val="00EE109D"/>
    <w:rsid w:val="00EE188B"/>
    <w:rsid w:val="00EE504A"/>
    <w:rsid w:val="00EE74C0"/>
    <w:rsid w:val="00EE7A4A"/>
    <w:rsid w:val="00EF20BC"/>
    <w:rsid w:val="00EF5D57"/>
    <w:rsid w:val="00EF6E06"/>
    <w:rsid w:val="00F00014"/>
    <w:rsid w:val="00F013A5"/>
    <w:rsid w:val="00F01861"/>
    <w:rsid w:val="00F02521"/>
    <w:rsid w:val="00F04A75"/>
    <w:rsid w:val="00F05EA6"/>
    <w:rsid w:val="00F2120F"/>
    <w:rsid w:val="00F22375"/>
    <w:rsid w:val="00F22F24"/>
    <w:rsid w:val="00F23ED7"/>
    <w:rsid w:val="00F26BCF"/>
    <w:rsid w:val="00F368DE"/>
    <w:rsid w:val="00F375EC"/>
    <w:rsid w:val="00F443B3"/>
    <w:rsid w:val="00F55906"/>
    <w:rsid w:val="00F55A9C"/>
    <w:rsid w:val="00F60191"/>
    <w:rsid w:val="00F62DCE"/>
    <w:rsid w:val="00F64104"/>
    <w:rsid w:val="00F64CC8"/>
    <w:rsid w:val="00F72C5B"/>
    <w:rsid w:val="00F77054"/>
    <w:rsid w:val="00F83A58"/>
    <w:rsid w:val="00F84D8B"/>
    <w:rsid w:val="00F86490"/>
    <w:rsid w:val="00F8727E"/>
    <w:rsid w:val="00F87587"/>
    <w:rsid w:val="00FA0B57"/>
    <w:rsid w:val="00FA500B"/>
    <w:rsid w:val="00FA5152"/>
    <w:rsid w:val="00FA53D2"/>
    <w:rsid w:val="00FA59E5"/>
    <w:rsid w:val="00FA69FE"/>
    <w:rsid w:val="00FB0A80"/>
    <w:rsid w:val="00FB3495"/>
    <w:rsid w:val="00FB3EA1"/>
    <w:rsid w:val="00FC2A1E"/>
    <w:rsid w:val="00FC662E"/>
    <w:rsid w:val="00FD24C6"/>
    <w:rsid w:val="00FE120D"/>
    <w:rsid w:val="00FE21BC"/>
    <w:rsid w:val="00FE3885"/>
    <w:rsid w:val="00FE44CD"/>
    <w:rsid w:val="00FE66FF"/>
    <w:rsid w:val="00FE69C3"/>
    <w:rsid w:val="00FE74B3"/>
    <w:rsid w:val="00FF08E2"/>
    <w:rsid w:val="00FF0E79"/>
    <w:rsid w:val="00FF3A54"/>
    <w:rsid w:val="00FF7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48DC8EC"/>
  <w15:docId w15:val="{7BE72212-BD3A-4501-80D5-5E91642F5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809EA"/>
    <w:pPr>
      <w:spacing w:after="200" w:line="276" w:lineRule="auto"/>
    </w:pPr>
    <w:rPr>
      <w:rFonts w:ascii="Calibri" w:eastAsia="Calibri" w:hAnsi="Calibri" w:cs="Times New Roman"/>
    </w:rPr>
  </w:style>
  <w:style w:type="paragraph" w:styleId="10">
    <w:name w:val="heading 1"/>
    <w:aliases w:val="Заголовок 1 Знак Знак,Заголовок 1 Знак Знак Знак"/>
    <w:basedOn w:val="a5"/>
    <w:next w:val="a5"/>
    <w:link w:val="11"/>
    <w:uiPriority w:val="99"/>
    <w:qFormat/>
    <w:rsid w:val="006363A1"/>
    <w:pPr>
      <w:keepNext/>
      <w:pageBreakBefore/>
      <w:spacing w:before="120" w:after="120" w:line="240" w:lineRule="auto"/>
      <w:jc w:val="center"/>
      <w:outlineLvl w:val="0"/>
    </w:pPr>
    <w:rPr>
      <w:rFonts w:ascii="Tahoma" w:eastAsia="Times New Roman" w:hAnsi="Tahoma" w:cs="Tahoma"/>
      <w:b/>
      <w:bCs/>
      <w:caps/>
      <w:kern w:val="32"/>
      <w:sz w:val="28"/>
      <w:szCs w:val="28"/>
      <w:lang w:eastAsia="ru-RU"/>
    </w:rPr>
  </w:style>
  <w:style w:type="paragraph" w:styleId="22">
    <w:name w:val="heading 2"/>
    <w:aliases w:val="Знак2 Знак,Знак2,ГЛАВА,Знак2 Знак Знак Знак,Знак2 Знак1,Заголовок 2 Знак1,Заголовок 2 Знак Знак,Заголовок 21"/>
    <w:basedOn w:val="a5"/>
    <w:next w:val="a5"/>
    <w:link w:val="23"/>
    <w:uiPriority w:val="9"/>
    <w:unhideWhenUsed/>
    <w:qFormat/>
    <w:rsid w:val="006208B5"/>
    <w:pPr>
      <w:keepNext/>
      <w:keepLines/>
      <w:numPr>
        <w:ilvl w:val="1"/>
        <w:numId w:val="13"/>
      </w:numPr>
      <w:spacing w:before="40" w:after="0"/>
      <w:outlineLvl w:val="1"/>
    </w:pPr>
    <w:rPr>
      <w:rFonts w:ascii="Tahoma" w:eastAsiaTheme="majorEastAsia" w:hAnsi="Tahoma" w:cs="Tahoma"/>
      <w:b/>
      <w:sz w:val="26"/>
      <w:szCs w:val="26"/>
    </w:rPr>
  </w:style>
  <w:style w:type="paragraph" w:styleId="30">
    <w:name w:val="heading 3"/>
    <w:basedOn w:val="a5"/>
    <w:next w:val="a5"/>
    <w:link w:val="31"/>
    <w:uiPriority w:val="9"/>
    <w:unhideWhenUsed/>
    <w:qFormat/>
    <w:rsid w:val="006363A1"/>
    <w:pPr>
      <w:keepNext/>
      <w:keepLines/>
      <w:spacing w:after="0" w:line="240" w:lineRule="auto"/>
      <w:ind w:firstLine="567"/>
      <w:jc w:val="both"/>
      <w:outlineLvl w:val="2"/>
    </w:pPr>
    <w:rPr>
      <w:rFonts w:ascii="Tahoma" w:eastAsiaTheme="majorEastAsia" w:hAnsi="Tahoma" w:cs="Tahoma"/>
      <w:b/>
      <w:sz w:val="24"/>
      <w:szCs w:val="24"/>
    </w:rPr>
  </w:style>
  <w:style w:type="paragraph" w:styleId="40">
    <w:name w:val="heading 4"/>
    <w:basedOn w:val="a5"/>
    <w:next w:val="a5"/>
    <w:link w:val="41"/>
    <w:uiPriority w:val="9"/>
    <w:semiHidden/>
    <w:unhideWhenUsed/>
    <w:qFormat/>
    <w:rsid w:val="006A0048"/>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50">
    <w:name w:val="heading 5"/>
    <w:basedOn w:val="a5"/>
    <w:next w:val="a5"/>
    <w:link w:val="51"/>
    <w:uiPriority w:val="9"/>
    <w:semiHidden/>
    <w:unhideWhenUsed/>
    <w:qFormat/>
    <w:rsid w:val="006208B5"/>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5"/>
    <w:next w:val="a5"/>
    <w:link w:val="60"/>
    <w:uiPriority w:val="9"/>
    <w:semiHidden/>
    <w:unhideWhenUsed/>
    <w:qFormat/>
    <w:rsid w:val="006208B5"/>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5"/>
    <w:next w:val="a5"/>
    <w:link w:val="70"/>
    <w:uiPriority w:val="9"/>
    <w:semiHidden/>
    <w:unhideWhenUsed/>
    <w:qFormat/>
    <w:rsid w:val="006208B5"/>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5"/>
    <w:next w:val="a5"/>
    <w:link w:val="80"/>
    <w:uiPriority w:val="9"/>
    <w:semiHidden/>
    <w:unhideWhenUsed/>
    <w:qFormat/>
    <w:rsid w:val="006208B5"/>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5"/>
    <w:next w:val="a5"/>
    <w:link w:val="90"/>
    <w:uiPriority w:val="9"/>
    <w:semiHidden/>
    <w:unhideWhenUsed/>
    <w:qFormat/>
    <w:rsid w:val="006208B5"/>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List Paragraph"/>
    <w:aliases w:val="Use Case List Paragraph,ТЗ список,Абзац списка литеральный,List Paragraph,Bullet 1,it_List1,асз.Списка,Абзац основного текста,Абзац списка нумерованный,Маркированный список 1,Маркер,Bulletr List Paragraph"/>
    <w:basedOn w:val="a5"/>
    <w:link w:val="aa"/>
    <w:uiPriority w:val="34"/>
    <w:qFormat/>
    <w:rsid w:val="002D0130"/>
    <w:pPr>
      <w:ind w:left="720"/>
      <w:contextualSpacing/>
      <w:jc w:val="both"/>
    </w:pPr>
    <w:rPr>
      <w:sz w:val="20"/>
      <w:szCs w:val="20"/>
      <w:lang w:val="x-none" w:eastAsia="x-none"/>
    </w:rPr>
  </w:style>
  <w:style w:type="character" w:customStyle="1" w:styleId="aa">
    <w:name w:val="Абзац списка Знак"/>
    <w:aliases w:val="Use Case List Paragraph Знак,ТЗ список Знак,Абзац списка литеральный Знак,List Paragraph Знак,Bullet 1 Знак,it_List1 Знак,асз.Списка Знак,Абзац основного текста Знак,Абзац списка нумерованный Знак,Маркированный список 1 Знак"/>
    <w:link w:val="a9"/>
    <w:uiPriority w:val="34"/>
    <w:locked/>
    <w:rsid w:val="002D0130"/>
    <w:rPr>
      <w:rFonts w:ascii="Calibri" w:eastAsia="Calibri" w:hAnsi="Calibri" w:cs="Times New Roman"/>
      <w:sz w:val="20"/>
      <w:szCs w:val="20"/>
      <w:lang w:val="x-none" w:eastAsia="x-none"/>
    </w:rPr>
  </w:style>
  <w:style w:type="paragraph" w:customStyle="1" w:styleId="Standard">
    <w:name w:val="Standard"/>
    <w:qFormat/>
    <w:rsid w:val="002D0130"/>
    <w:pPr>
      <w:suppressAutoHyphens/>
      <w:autoSpaceDN w:val="0"/>
      <w:spacing w:after="0" w:line="240" w:lineRule="auto"/>
      <w:textAlignment w:val="baseline"/>
    </w:pPr>
    <w:rPr>
      <w:rFonts w:ascii="Liberation Serif" w:eastAsia="Liberation Serif" w:hAnsi="Liberation Serif" w:cs="Liberation Serif"/>
      <w:kern w:val="3"/>
      <w:sz w:val="24"/>
      <w:szCs w:val="20"/>
      <w:lang w:eastAsia="zh-CN"/>
    </w:rPr>
  </w:style>
  <w:style w:type="character" w:customStyle="1" w:styleId="11">
    <w:name w:val="Заголовок 1 Знак"/>
    <w:aliases w:val="Заголовок 1 Знак Знак Знак1,Заголовок 1 Знак Знак Знак Знак"/>
    <w:basedOn w:val="a6"/>
    <w:link w:val="10"/>
    <w:uiPriority w:val="99"/>
    <w:rsid w:val="006363A1"/>
    <w:rPr>
      <w:rFonts w:ascii="Tahoma" w:eastAsia="Times New Roman" w:hAnsi="Tahoma" w:cs="Tahoma"/>
      <w:b/>
      <w:bCs/>
      <w:caps/>
      <w:kern w:val="32"/>
      <w:sz w:val="28"/>
      <w:szCs w:val="28"/>
      <w:lang w:eastAsia="ru-RU"/>
    </w:rPr>
  </w:style>
  <w:style w:type="paragraph" w:styleId="ab">
    <w:name w:val="TOC Heading"/>
    <w:basedOn w:val="10"/>
    <w:next w:val="a5"/>
    <w:uiPriority w:val="39"/>
    <w:unhideWhenUsed/>
    <w:qFormat/>
    <w:rsid w:val="002D0130"/>
    <w:pPr>
      <w:spacing w:line="259" w:lineRule="auto"/>
      <w:outlineLvl w:val="9"/>
    </w:pPr>
  </w:style>
  <w:style w:type="paragraph" w:styleId="24">
    <w:name w:val="toc 2"/>
    <w:basedOn w:val="a5"/>
    <w:next w:val="a5"/>
    <w:autoRedefine/>
    <w:uiPriority w:val="39"/>
    <w:unhideWhenUsed/>
    <w:qFormat/>
    <w:rsid w:val="006363A1"/>
    <w:pPr>
      <w:tabs>
        <w:tab w:val="left" w:pos="720"/>
        <w:tab w:val="right" w:leader="dot" w:pos="9911"/>
      </w:tabs>
      <w:spacing w:before="20" w:after="20" w:line="240" w:lineRule="auto"/>
      <w:ind w:left="238"/>
      <w:jc w:val="both"/>
    </w:pPr>
    <w:rPr>
      <w:rFonts w:ascii="Tahoma" w:eastAsia="Times New Roman" w:hAnsi="Tahoma" w:cs="Tahoma"/>
      <w:smallCaps/>
      <w:noProof/>
      <w:sz w:val="24"/>
      <w:szCs w:val="24"/>
      <w:lang w:eastAsia="ru-RU"/>
    </w:rPr>
  </w:style>
  <w:style w:type="character" w:styleId="ac">
    <w:name w:val="Hyperlink"/>
    <w:basedOn w:val="a6"/>
    <w:uiPriority w:val="99"/>
    <w:unhideWhenUsed/>
    <w:rsid w:val="002D0130"/>
    <w:rPr>
      <w:color w:val="0563C1" w:themeColor="hyperlink"/>
      <w:u w:val="single"/>
    </w:rPr>
  </w:style>
  <w:style w:type="character" w:customStyle="1" w:styleId="23">
    <w:name w:val="Заголовок 2 Знак"/>
    <w:aliases w:val="Знак2 Знак Знак,Знак2 Знак2,ГЛАВА Знак,Знак2 Знак Знак Знак Знак,Знак2 Знак1 Знак,Заголовок 2 Знак1 Знак,Заголовок 2 Знак Знак Знак,Заголовок 21 Знак"/>
    <w:basedOn w:val="a6"/>
    <w:link w:val="22"/>
    <w:uiPriority w:val="9"/>
    <w:rsid w:val="006208B5"/>
    <w:rPr>
      <w:rFonts w:ascii="Tahoma" w:eastAsiaTheme="majorEastAsia" w:hAnsi="Tahoma" w:cs="Tahoma"/>
      <w:b/>
      <w:sz w:val="26"/>
      <w:szCs w:val="26"/>
    </w:rPr>
  </w:style>
  <w:style w:type="paragraph" w:styleId="12">
    <w:name w:val="toc 1"/>
    <w:basedOn w:val="a5"/>
    <w:next w:val="a5"/>
    <w:autoRedefine/>
    <w:uiPriority w:val="39"/>
    <w:unhideWhenUsed/>
    <w:qFormat/>
    <w:rsid w:val="006363A1"/>
    <w:pPr>
      <w:tabs>
        <w:tab w:val="left" w:pos="480"/>
        <w:tab w:val="right" w:leader="dot" w:pos="9911"/>
      </w:tabs>
      <w:spacing w:before="20" w:after="20" w:line="240" w:lineRule="auto"/>
      <w:jc w:val="both"/>
    </w:pPr>
    <w:rPr>
      <w:rFonts w:ascii="Tahoma" w:eastAsia="Times New Roman" w:hAnsi="Tahoma" w:cs="Tahoma"/>
      <w:bCs/>
      <w:caps/>
      <w:noProof/>
      <w:sz w:val="24"/>
      <w:szCs w:val="24"/>
      <w:lang w:eastAsia="ru-RU"/>
    </w:rPr>
  </w:style>
  <w:style w:type="paragraph" w:styleId="ad">
    <w:name w:val="Balloon Text"/>
    <w:basedOn w:val="a5"/>
    <w:link w:val="ae"/>
    <w:uiPriority w:val="99"/>
    <w:semiHidden/>
    <w:unhideWhenUsed/>
    <w:rsid w:val="00FA59E5"/>
    <w:pPr>
      <w:spacing w:after="0" w:line="240" w:lineRule="auto"/>
    </w:pPr>
    <w:rPr>
      <w:rFonts w:ascii="Segoe UI" w:hAnsi="Segoe UI" w:cs="Segoe UI"/>
      <w:sz w:val="18"/>
      <w:szCs w:val="18"/>
    </w:rPr>
  </w:style>
  <w:style w:type="character" w:customStyle="1" w:styleId="ae">
    <w:name w:val="Текст выноски Знак"/>
    <w:basedOn w:val="a6"/>
    <w:link w:val="ad"/>
    <w:uiPriority w:val="99"/>
    <w:semiHidden/>
    <w:rsid w:val="00FA59E5"/>
    <w:rPr>
      <w:rFonts w:ascii="Segoe UI" w:eastAsia="Calibri" w:hAnsi="Segoe UI" w:cs="Segoe UI"/>
      <w:sz w:val="18"/>
      <w:szCs w:val="18"/>
    </w:rPr>
  </w:style>
  <w:style w:type="character" w:styleId="af">
    <w:name w:val="annotation reference"/>
    <w:basedOn w:val="a6"/>
    <w:uiPriority w:val="99"/>
    <w:semiHidden/>
    <w:unhideWhenUsed/>
    <w:rsid w:val="00E371DD"/>
    <w:rPr>
      <w:sz w:val="16"/>
      <w:szCs w:val="16"/>
    </w:rPr>
  </w:style>
  <w:style w:type="paragraph" w:styleId="af0">
    <w:name w:val="annotation text"/>
    <w:basedOn w:val="a5"/>
    <w:link w:val="af1"/>
    <w:uiPriority w:val="99"/>
    <w:semiHidden/>
    <w:unhideWhenUsed/>
    <w:rsid w:val="00E371DD"/>
    <w:pPr>
      <w:spacing w:line="240" w:lineRule="auto"/>
    </w:pPr>
    <w:rPr>
      <w:sz w:val="20"/>
      <w:szCs w:val="20"/>
    </w:rPr>
  </w:style>
  <w:style w:type="character" w:customStyle="1" w:styleId="af1">
    <w:name w:val="Текст примечания Знак"/>
    <w:basedOn w:val="a6"/>
    <w:link w:val="af0"/>
    <w:uiPriority w:val="99"/>
    <w:semiHidden/>
    <w:rsid w:val="00E371DD"/>
    <w:rPr>
      <w:rFonts w:ascii="Calibri" w:eastAsia="Calibri" w:hAnsi="Calibri" w:cs="Times New Roman"/>
      <w:sz w:val="20"/>
      <w:szCs w:val="20"/>
    </w:rPr>
  </w:style>
  <w:style w:type="paragraph" w:styleId="af2">
    <w:name w:val="annotation subject"/>
    <w:basedOn w:val="af0"/>
    <w:next w:val="af0"/>
    <w:link w:val="af3"/>
    <w:uiPriority w:val="99"/>
    <w:semiHidden/>
    <w:unhideWhenUsed/>
    <w:rsid w:val="00E371DD"/>
    <w:rPr>
      <w:b/>
      <w:bCs/>
    </w:rPr>
  </w:style>
  <w:style w:type="character" w:customStyle="1" w:styleId="af3">
    <w:name w:val="Тема примечания Знак"/>
    <w:basedOn w:val="af1"/>
    <w:link w:val="af2"/>
    <w:uiPriority w:val="99"/>
    <w:semiHidden/>
    <w:rsid w:val="00E371DD"/>
    <w:rPr>
      <w:rFonts w:ascii="Calibri" w:eastAsia="Calibri" w:hAnsi="Calibri" w:cs="Times New Roman"/>
      <w:b/>
      <w:bCs/>
      <w:sz w:val="20"/>
      <w:szCs w:val="20"/>
    </w:rPr>
  </w:style>
  <w:style w:type="paragraph" w:customStyle="1" w:styleId="ConsPlusNormal">
    <w:name w:val="ConsPlusNormal"/>
    <w:link w:val="ConsPlusNormal0"/>
    <w:qFormat/>
    <w:rsid w:val="00E371DD"/>
    <w:pPr>
      <w:widowControl w:val="0"/>
      <w:spacing w:after="0" w:line="240" w:lineRule="auto"/>
    </w:pPr>
    <w:rPr>
      <w:rFonts w:ascii="Calibri" w:eastAsia="Times New Roman" w:hAnsi="Calibri" w:cs="Times New Roman"/>
      <w:color w:val="00000A"/>
      <w:sz w:val="24"/>
      <w:szCs w:val="20"/>
      <w:lang w:eastAsia="ru-RU"/>
    </w:rPr>
  </w:style>
  <w:style w:type="paragraph" w:customStyle="1" w:styleId="ConsPlusTitle">
    <w:name w:val="ConsPlusTitle"/>
    <w:rsid w:val="00E371DD"/>
    <w:pPr>
      <w:widowControl w:val="0"/>
      <w:autoSpaceDE w:val="0"/>
      <w:autoSpaceDN w:val="0"/>
      <w:spacing w:after="0" w:line="240" w:lineRule="auto"/>
    </w:pPr>
    <w:rPr>
      <w:rFonts w:ascii="Calibri" w:eastAsia="Times New Roman" w:hAnsi="Calibri" w:cs="Calibri"/>
      <w:b/>
      <w:szCs w:val="20"/>
      <w:lang w:eastAsia="ru-RU"/>
    </w:rPr>
  </w:style>
  <w:style w:type="paragraph" w:styleId="af4">
    <w:name w:val="footer"/>
    <w:aliases w:val=" Знак6,Знак,Знак6, Знак14"/>
    <w:basedOn w:val="a5"/>
    <w:link w:val="af5"/>
    <w:uiPriority w:val="99"/>
    <w:unhideWhenUsed/>
    <w:rsid w:val="00E371DD"/>
    <w:pPr>
      <w:tabs>
        <w:tab w:val="center" w:pos="4677"/>
        <w:tab w:val="right" w:pos="9355"/>
      </w:tabs>
      <w:spacing w:after="160" w:line="259" w:lineRule="auto"/>
    </w:pPr>
  </w:style>
  <w:style w:type="character" w:customStyle="1" w:styleId="af5">
    <w:name w:val="Нижний колонтитул Знак"/>
    <w:aliases w:val=" Знак6 Знак,Знак Знак,Знак6 Знак, Знак14 Знак"/>
    <w:basedOn w:val="a6"/>
    <w:link w:val="af4"/>
    <w:uiPriority w:val="99"/>
    <w:rsid w:val="00E371DD"/>
    <w:rPr>
      <w:rFonts w:ascii="Calibri" w:eastAsia="Calibri" w:hAnsi="Calibri" w:cs="Times New Roman"/>
    </w:rPr>
  </w:style>
  <w:style w:type="paragraph" w:styleId="af6">
    <w:name w:val="header"/>
    <w:aliases w:val=" Знак4, Знак8,ВерхКолонтитул,Знак4,Знак8"/>
    <w:basedOn w:val="a5"/>
    <w:link w:val="af7"/>
    <w:unhideWhenUsed/>
    <w:rsid w:val="00B56B2C"/>
    <w:pPr>
      <w:tabs>
        <w:tab w:val="center" w:pos="4677"/>
        <w:tab w:val="right" w:pos="9355"/>
      </w:tabs>
      <w:spacing w:after="0" w:line="240" w:lineRule="auto"/>
    </w:pPr>
  </w:style>
  <w:style w:type="character" w:customStyle="1" w:styleId="af7">
    <w:name w:val="Верхний колонтитул Знак"/>
    <w:aliases w:val=" Знак4 Знак, Знак8 Знак,ВерхКолонтитул Знак,Знак4 Знак,Знак8 Знак"/>
    <w:basedOn w:val="a6"/>
    <w:link w:val="af6"/>
    <w:rsid w:val="00B56B2C"/>
    <w:rPr>
      <w:rFonts w:ascii="Calibri" w:eastAsia="Calibri" w:hAnsi="Calibri" w:cs="Times New Roman"/>
    </w:rPr>
  </w:style>
  <w:style w:type="paragraph" w:customStyle="1" w:styleId="13">
    <w:name w:val="Абзац списка1"/>
    <w:aliases w:val="Bullet List,FooterText,numbered,Paragraphe de liste1,lp1"/>
    <w:basedOn w:val="a5"/>
    <w:uiPriority w:val="34"/>
    <w:qFormat/>
    <w:rsid w:val="0059387B"/>
    <w:pPr>
      <w:ind w:left="720"/>
      <w:contextualSpacing/>
    </w:pPr>
    <w:rPr>
      <w:rFonts w:eastAsia="Times New Roman"/>
      <w:lang w:eastAsia="ru-RU"/>
    </w:rPr>
  </w:style>
  <w:style w:type="table" w:styleId="af8">
    <w:name w:val="Table Grid"/>
    <w:basedOn w:val="a7"/>
    <w:uiPriority w:val="59"/>
    <w:rsid w:val="002E6A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Абзац"/>
    <w:basedOn w:val="a5"/>
    <w:link w:val="afa"/>
    <w:qFormat/>
    <w:rsid w:val="006363A1"/>
    <w:pPr>
      <w:spacing w:before="60" w:after="60" w:line="240" w:lineRule="auto"/>
      <w:ind w:firstLine="567"/>
      <w:jc w:val="both"/>
    </w:pPr>
    <w:rPr>
      <w:rFonts w:ascii="Tahoma" w:eastAsiaTheme="minorHAnsi" w:hAnsi="Tahoma" w:cs="Tahoma"/>
      <w:szCs w:val="24"/>
    </w:rPr>
  </w:style>
  <w:style w:type="character" w:customStyle="1" w:styleId="afa">
    <w:name w:val="Абзац Знак"/>
    <w:link w:val="af9"/>
    <w:qFormat/>
    <w:rsid w:val="006363A1"/>
    <w:rPr>
      <w:rFonts w:ascii="Tahoma" w:hAnsi="Tahoma" w:cs="Tahoma"/>
      <w:szCs w:val="24"/>
    </w:rPr>
  </w:style>
  <w:style w:type="paragraph" w:styleId="a2">
    <w:name w:val="List"/>
    <w:basedOn w:val="a5"/>
    <w:link w:val="afb"/>
    <w:rsid w:val="00907D7C"/>
    <w:pPr>
      <w:numPr>
        <w:numId w:val="1"/>
      </w:numPr>
      <w:tabs>
        <w:tab w:val="left" w:pos="851"/>
      </w:tabs>
      <w:spacing w:before="120" w:after="60" w:line="240" w:lineRule="auto"/>
      <w:jc w:val="both"/>
    </w:pPr>
    <w:rPr>
      <w:rFonts w:ascii="Tahoma" w:hAnsi="Tahoma" w:cs="Tahoma"/>
      <w:snapToGrid w:val="0"/>
      <w:szCs w:val="24"/>
      <w:lang w:val="x-none" w:eastAsia="x-none"/>
    </w:rPr>
  </w:style>
  <w:style w:type="character" w:customStyle="1" w:styleId="afb">
    <w:name w:val="Список Знак"/>
    <w:link w:val="a2"/>
    <w:rsid w:val="00907D7C"/>
    <w:rPr>
      <w:rFonts w:ascii="Tahoma" w:eastAsia="Calibri" w:hAnsi="Tahoma" w:cs="Tahoma"/>
      <w:snapToGrid w:val="0"/>
      <w:szCs w:val="24"/>
      <w:lang w:val="x-none" w:eastAsia="x-none"/>
    </w:rPr>
  </w:style>
  <w:style w:type="paragraph" w:customStyle="1" w:styleId="S">
    <w:name w:val="S_Титульный"/>
    <w:basedOn w:val="a5"/>
    <w:uiPriority w:val="99"/>
    <w:rsid w:val="00AE00A4"/>
    <w:pPr>
      <w:spacing w:after="0" w:line="360" w:lineRule="auto"/>
      <w:ind w:left="3240"/>
      <w:jc w:val="right"/>
    </w:pPr>
    <w:rPr>
      <w:rFonts w:ascii="Times New Roman" w:eastAsia="Times New Roman" w:hAnsi="Times New Roman"/>
      <w:b/>
      <w:sz w:val="32"/>
      <w:szCs w:val="32"/>
      <w:lang w:eastAsia="ru-RU"/>
    </w:rPr>
  </w:style>
  <w:style w:type="paragraph" w:customStyle="1" w:styleId="afc">
    <w:name w:val="ТЕКСТ ГРАД"/>
    <w:basedOn w:val="a5"/>
    <w:link w:val="afd"/>
    <w:qFormat/>
    <w:rsid w:val="00AE00A4"/>
    <w:pPr>
      <w:spacing w:after="0" w:line="360" w:lineRule="auto"/>
      <w:ind w:firstLine="709"/>
      <w:jc w:val="both"/>
    </w:pPr>
    <w:rPr>
      <w:rFonts w:ascii="Times New Roman" w:eastAsia="Times New Roman" w:hAnsi="Times New Roman"/>
      <w:sz w:val="24"/>
      <w:szCs w:val="24"/>
      <w:lang w:val="x-none" w:eastAsia="x-none"/>
    </w:rPr>
  </w:style>
  <w:style w:type="character" w:customStyle="1" w:styleId="afd">
    <w:name w:val="ТЕКСТ ГРАД Знак"/>
    <w:link w:val="afc"/>
    <w:rsid w:val="00AE00A4"/>
    <w:rPr>
      <w:rFonts w:ascii="Times New Roman" w:eastAsia="Times New Roman" w:hAnsi="Times New Roman" w:cs="Times New Roman"/>
      <w:sz w:val="24"/>
      <w:szCs w:val="24"/>
      <w:lang w:val="x-none" w:eastAsia="x-none"/>
    </w:rPr>
  </w:style>
  <w:style w:type="character" w:styleId="afe">
    <w:name w:val="page number"/>
    <w:basedOn w:val="a6"/>
    <w:rsid w:val="006A0048"/>
  </w:style>
  <w:style w:type="character" w:customStyle="1" w:styleId="31">
    <w:name w:val="Заголовок 3 Знак"/>
    <w:basedOn w:val="a6"/>
    <w:link w:val="30"/>
    <w:uiPriority w:val="9"/>
    <w:rsid w:val="006363A1"/>
    <w:rPr>
      <w:rFonts w:ascii="Tahoma" w:eastAsiaTheme="majorEastAsia" w:hAnsi="Tahoma" w:cs="Tahoma"/>
      <w:b/>
      <w:sz w:val="24"/>
      <w:szCs w:val="24"/>
    </w:rPr>
  </w:style>
  <w:style w:type="character" w:customStyle="1" w:styleId="41">
    <w:name w:val="Заголовок 4 Знак"/>
    <w:basedOn w:val="a6"/>
    <w:link w:val="40"/>
    <w:uiPriority w:val="9"/>
    <w:semiHidden/>
    <w:rsid w:val="006A0048"/>
    <w:rPr>
      <w:rFonts w:asciiTheme="majorHAnsi" w:eastAsiaTheme="majorEastAsia" w:hAnsiTheme="majorHAnsi" w:cstheme="majorBidi"/>
      <w:i/>
      <w:iCs/>
      <w:color w:val="2E74B5" w:themeColor="accent1" w:themeShade="BF"/>
    </w:rPr>
  </w:style>
  <w:style w:type="paragraph" w:styleId="2">
    <w:name w:val="List Number 2"/>
    <w:basedOn w:val="a5"/>
    <w:uiPriority w:val="99"/>
    <w:unhideWhenUsed/>
    <w:rsid w:val="000347FF"/>
    <w:pPr>
      <w:numPr>
        <w:numId w:val="4"/>
      </w:numPr>
      <w:contextualSpacing/>
    </w:pPr>
  </w:style>
  <w:style w:type="paragraph" w:styleId="3">
    <w:name w:val="List Number 3"/>
    <w:basedOn w:val="a5"/>
    <w:uiPriority w:val="99"/>
    <w:unhideWhenUsed/>
    <w:rsid w:val="000347FF"/>
    <w:pPr>
      <w:numPr>
        <w:numId w:val="5"/>
      </w:numPr>
      <w:contextualSpacing/>
    </w:pPr>
  </w:style>
  <w:style w:type="paragraph" w:styleId="4">
    <w:name w:val="List Number 4"/>
    <w:basedOn w:val="a5"/>
    <w:uiPriority w:val="99"/>
    <w:unhideWhenUsed/>
    <w:rsid w:val="000347FF"/>
    <w:pPr>
      <w:numPr>
        <w:numId w:val="6"/>
      </w:numPr>
      <w:contextualSpacing/>
    </w:pPr>
  </w:style>
  <w:style w:type="paragraph" w:styleId="5">
    <w:name w:val="List Number 5"/>
    <w:basedOn w:val="a5"/>
    <w:uiPriority w:val="99"/>
    <w:unhideWhenUsed/>
    <w:rsid w:val="000347FF"/>
    <w:pPr>
      <w:numPr>
        <w:numId w:val="7"/>
      </w:numPr>
      <w:contextualSpacing/>
    </w:pPr>
  </w:style>
  <w:style w:type="paragraph" w:styleId="a0">
    <w:name w:val="List Number"/>
    <w:basedOn w:val="a9"/>
    <w:uiPriority w:val="99"/>
    <w:unhideWhenUsed/>
    <w:rsid w:val="000347FF"/>
    <w:pPr>
      <w:widowControl w:val="0"/>
      <w:numPr>
        <w:numId w:val="2"/>
      </w:numPr>
      <w:tabs>
        <w:tab w:val="left" w:pos="993"/>
      </w:tabs>
      <w:autoSpaceDE w:val="0"/>
      <w:autoSpaceDN w:val="0"/>
      <w:adjustRightInd w:val="0"/>
      <w:spacing w:before="120" w:after="60" w:line="240" w:lineRule="auto"/>
      <w:ind w:left="0" w:firstLine="567"/>
    </w:pPr>
    <w:rPr>
      <w:rFonts w:ascii="Times New Roman" w:hAnsi="Times New Roman"/>
      <w:bCs/>
      <w:iCs/>
      <w:sz w:val="24"/>
      <w:szCs w:val="24"/>
    </w:rPr>
  </w:style>
  <w:style w:type="paragraph" w:styleId="a">
    <w:name w:val="List Bullet"/>
    <w:basedOn w:val="a5"/>
    <w:uiPriority w:val="99"/>
    <w:unhideWhenUsed/>
    <w:rsid w:val="000347FF"/>
    <w:pPr>
      <w:numPr>
        <w:numId w:val="3"/>
      </w:numPr>
      <w:contextualSpacing/>
    </w:pPr>
  </w:style>
  <w:style w:type="paragraph" w:customStyle="1" w:styleId="aff">
    <w:name w:val="Название таблицы"/>
    <w:basedOn w:val="aff0"/>
    <w:rsid w:val="002A565A"/>
    <w:pPr>
      <w:keepNext/>
      <w:spacing w:before="120" w:after="0"/>
      <w:jc w:val="both"/>
    </w:pPr>
    <w:rPr>
      <w:rFonts w:ascii="Tahoma" w:eastAsia="Times New Roman" w:hAnsi="Tahoma" w:cs="Tahoma"/>
      <w:b/>
      <w:bCs/>
      <w:i w:val="0"/>
      <w:iCs w:val="0"/>
      <w:color w:val="auto"/>
      <w:sz w:val="22"/>
      <w:szCs w:val="22"/>
      <w:lang w:eastAsia="ru-RU"/>
    </w:rPr>
  </w:style>
  <w:style w:type="paragraph" w:styleId="a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Знак1"/>
    <w:basedOn w:val="a5"/>
    <w:next w:val="a5"/>
    <w:link w:val="25"/>
    <w:unhideWhenUsed/>
    <w:qFormat/>
    <w:rsid w:val="0045728D"/>
    <w:pPr>
      <w:spacing w:line="240" w:lineRule="auto"/>
    </w:pPr>
    <w:rPr>
      <w:i/>
      <w:iCs/>
      <w:color w:val="44546A" w:themeColor="text2"/>
      <w:sz w:val="18"/>
      <w:szCs w:val="18"/>
    </w:rPr>
  </w:style>
  <w:style w:type="paragraph" w:customStyle="1" w:styleId="aff1">
    <w:name w:val="Табличный_по ширине"/>
    <w:basedOn w:val="a5"/>
    <w:rsid w:val="0045728D"/>
    <w:pPr>
      <w:spacing w:after="0" w:line="240" w:lineRule="auto"/>
      <w:jc w:val="both"/>
    </w:pPr>
    <w:rPr>
      <w:rFonts w:ascii="Times New Roman" w:eastAsia="Times New Roman" w:hAnsi="Times New Roman"/>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0"/>
    <w:locked/>
    <w:rsid w:val="0045728D"/>
    <w:rPr>
      <w:rFonts w:ascii="Calibri" w:eastAsia="Calibri" w:hAnsi="Calibri" w:cs="Times New Roman"/>
      <w:i/>
      <w:iCs/>
      <w:color w:val="44546A" w:themeColor="text2"/>
      <w:sz w:val="18"/>
      <w:szCs w:val="18"/>
    </w:rPr>
  </w:style>
  <w:style w:type="paragraph" w:styleId="aff2">
    <w:name w:val="Normal (Web)"/>
    <w:basedOn w:val="a5"/>
    <w:uiPriority w:val="99"/>
    <w:semiHidden/>
    <w:unhideWhenUsed/>
    <w:rsid w:val="004367CE"/>
    <w:pPr>
      <w:spacing w:before="100" w:beforeAutospacing="1" w:after="100" w:afterAutospacing="1" w:line="240" w:lineRule="auto"/>
    </w:pPr>
    <w:rPr>
      <w:rFonts w:ascii="Times New Roman" w:eastAsia="Times New Roman" w:hAnsi="Times New Roman"/>
      <w:sz w:val="24"/>
      <w:szCs w:val="24"/>
      <w:lang w:eastAsia="ru-RU"/>
    </w:rPr>
  </w:style>
  <w:style w:type="paragraph" w:styleId="aff3">
    <w:name w:val="No Spacing"/>
    <w:uiPriority w:val="1"/>
    <w:qFormat/>
    <w:rsid w:val="0062506C"/>
    <w:pPr>
      <w:spacing w:after="0" w:line="240" w:lineRule="auto"/>
    </w:pPr>
  </w:style>
  <w:style w:type="paragraph" w:customStyle="1" w:styleId="aff4">
    <w:name w:val="Раздел"/>
    <w:basedOn w:val="a5"/>
    <w:uiPriority w:val="99"/>
    <w:semiHidden/>
    <w:rsid w:val="00115D71"/>
    <w:pPr>
      <w:spacing w:before="120" w:after="120" w:line="240" w:lineRule="auto"/>
      <w:ind w:left="1932" w:hanging="360"/>
      <w:jc w:val="center"/>
    </w:pPr>
    <w:rPr>
      <w:rFonts w:ascii="Arial Narrow" w:eastAsia="Times New Roman" w:hAnsi="Arial Narrow" w:cs="Arial Narrow"/>
      <w:b/>
      <w:bCs/>
      <w:sz w:val="28"/>
      <w:szCs w:val="28"/>
      <w:lang w:eastAsia="ru-RU"/>
    </w:rPr>
  </w:style>
  <w:style w:type="character" w:customStyle="1" w:styleId="Bodytext10">
    <w:name w:val="Body text + 10"/>
    <w:aliases w:val="5 pt,Bold"/>
    <w:basedOn w:val="a6"/>
    <w:uiPriority w:val="99"/>
    <w:rsid w:val="002761E1"/>
    <w:rPr>
      <w:rFonts w:ascii="Times New Roman" w:hAnsi="Times New Roman" w:cs="Times New Roman"/>
      <w:b/>
      <w:bCs/>
      <w:spacing w:val="0"/>
      <w:sz w:val="21"/>
      <w:szCs w:val="21"/>
    </w:rPr>
  </w:style>
  <w:style w:type="table" w:customStyle="1" w:styleId="TableNormal">
    <w:name w:val="Table Normal"/>
    <w:rsid w:val="00474AD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f5">
    <w:name w:val="Нет"/>
    <w:rsid w:val="00474AD1"/>
  </w:style>
  <w:style w:type="character" w:customStyle="1" w:styleId="Hyperlink0">
    <w:name w:val="Hyperlink.0"/>
    <w:basedOn w:val="aff5"/>
    <w:rsid w:val="00474AD1"/>
  </w:style>
  <w:style w:type="paragraph" w:customStyle="1" w:styleId="aff6">
    <w:name w:val="По умолчанию"/>
    <w:rsid w:val="00474A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numbering" w:customStyle="1" w:styleId="a1">
    <w:name w:val="С числами"/>
    <w:rsid w:val="00474AD1"/>
    <w:pPr>
      <w:numPr>
        <w:numId w:val="8"/>
      </w:numPr>
    </w:pPr>
  </w:style>
  <w:style w:type="numbering" w:customStyle="1" w:styleId="a4">
    <w:name w:val="Пункты"/>
    <w:rsid w:val="00474AD1"/>
    <w:pPr>
      <w:numPr>
        <w:numId w:val="9"/>
      </w:numPr>
    </w:pPr>
  </w:style>
  <w:style w:type="numbering" w:customStyle="1" w:styleId="200">
    <w:name w:val="Импортированный стиль 20"/>
    <w:rsid w:val="00474AD1"/>
    <w:pPr>
      <w:numPr>
        <w:numId w:val="10"/>
      </w:numPr>
    </w:pPr>
  </w:style>
  <w:style w:type="numbering" w:customStyle="1" w:styleId="210">
    <w:name w:val="Импортированный стиль 21"/>
    <w:rsid w:val="00474AD1"/>
    <w:pPr>
      <w:numPr>
        <w:numId w:val="11"/>
      </w:numPr>
    </w:pPr>
  </w:style>
  <w:style w:type="numbering" w:customStyle="1" w:styleId="WWNum1">
    <w:name w:val="WWNum1"/>
    <w:basedOn w:val="a8"/>
    <w:rsid w:val="008C15C7"/>
    <w:pPr>
      <w:numPr>
        <w:numId w:val="12"/>
      </w:numPr>
    </w:pPr>
  </w:style>
  <w:style w:type="character" w:customStyle="1" w:styleId="51">
    <w:name w:val="Заголовок 5 Знак"/>
    <w:basedOn w:val="a6"/>
    <w:link w:val="50"/>
    <w:uiPriority w:val="9"/>
    <w:semiHidden/>
    <w:rsid w:val="006208B5"/>
    <w:rPr>
      <w:rFonts w:asciiTheme="majorHAnsi" w:eastAsiaTheme="majorEastAsia" w:hAnsiTheme="majorHAnsi" w:cstheme="majorBidi"/>
      <w:color w:val="2E74B5" w:themeColor="accent1" w:themeShade="BF"/>
    </w:rPr>
  </w:style>
  <w:style w:type="character" w:customStyle="1" w:styleId="60">
    <w:name w:val="Заголовок 6 Знак"/>
    <w:basedOn w:val="a6"/>
    <w:link w:val="6"/>
    <w:uiPriority w:val="9"/>
    <w:semiHidden/>
    <w:rsid w:val="006208B5"/>
    <w:rPr>
      <w:rFonts w:asciiTheme="majorHAnsi" w:eastAsiaTheme="majorEastAsia" w:hAnsiTheme="majorHAnsi" w:cstheme="majorBidi"/>
      <w:color w:val="1F4D78" w:themeColor="accent1" w:themeShade="7F"/>
    </w:rPr>
  </w:style>
  <w:style w:type="character" w:customStyle="1" w:styleId="70">
    <w:name w:val="Заголовок 7 Знак"/>
    <w:basedOn w:val="a6"/>
    <w:link w:val="7"/>
    <w:uiPriority w:val="9"/>
    <w:semiHidden/>
    <w:rsid w:val="006208B5"/>
    <w:rPr>
      <w:rFonts w:asciiTheme="majorHAnsi" w:eastAsiaTheme="majorEastAsia" w:hAnsiTheme="majorHAnsi" w:cstheme="majorBidi"/>
      <w:i/>
      <w:iCs/>
      <w:color w:val="1F4D78" w:themeColor="accent1" w:themeShade="7F"/>
    </w:rPr>
  </w:style>
  <w:style w:type="character" w:customStyle="1" w:styleId="80">
    <w:name w:val="Заголовок 8 Знак"/>
    <w:basedOn w:val="a6"/>
    <w:link w:val="8"/>
    <w:uiPriority w:val="9"/>
    <w:semiHidden/>
    <w:rsid w:val="006208B5"/>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6"/>
    <w:link w:val="9"/>
    <w:uiPriority w:val="9"/>
    <w:semiHidden/>
    <w:rsid w:val="006208B5"/>
    <w:rPr>
      <w:rFonts w:asciiTheme="majorHAnsi" w:eastAsiaTheme="majorEastAsia" w:hAnsiTheme="majorHAnsi" w:cstheme="majorBidi"/>
      <w:i/>
      <w:iCs/>
      <w:color w:val="272727" w:themeColor="text1" w:themeTint="D8"/>
      <w:sz w:val="21"/>
      <w:szCs w:val="21"/>
    </w:rPr>
  </w:style>
  <w:style w:type="paragraph" w:styleId="21">
    <w:name w:val="List 2"/>
    <w:basedOn w:val="a5"/>
    <w:uiPriority w:val="99"/>
    <w:unhideWhenUsed/>
    <w:rsid w:val="003809EA"/>
    <w:pPr>
      <w:numPr>
        <w:numId w:val="23"/>
      </w:numPr>
      <w:spacing w:before="120" w:after="120" w:line="240" w:lineRule="auto"/>
      <w:contextualSpacing/>
      <w:jc w:val="both"/>
    </w:pPr>
    <w:rPr>
      <w:rFonts w:ascii="Tahoma" w:hAnsi="Tahoma" w:cs="Tahoma"/>
    </w:rPr>
  </w:style>
  <w:style w:type="paragraph" w:customStyle="1" w:styleId="aff7">
    <w:name w:val="_список_табл"/>
    <w:basedOn w:val="a5"/>
    <w:qFormat/>
    <w:rsid w:val="00537378"/>
    <w:pPr>
      <w:tabs>
        <w:tab w:val="left" w:pos="1024"/>
      </w:tabs>
      <w:spacing w:after="0" w:line="288" w:lineRule="auto"/>
      <w:ind w:left="1637" w:hanging="360"/>
      <w:jc w:val="both"/>
    </w:pPr>
    <w:rPr>
      <w:rFonts w:ascii="Times New Roman" w:eastAsia="Times New Roman" w:hAnsi="Times New Roman"/>
      <w:sz w:val="24"/>
      <w:szCs w:val="24"/>
      <w:lang w:val="x-none" w:eastAsia="x-none"/>
    </w:rPr>
  </w:style>
  <w:style w:type="paragraph" w:customStyle="1" w:styleId="20">
    <w:name w:val="_список_табл_2"/>
    <w:basedOn w:val="a9"/>
    <w:qFormat/>
    <w:rsid w:val="00537378"/>
    <w:pPr>
      <w:numPr>
        <w:numId w:val="14"/>
      </w:numPr>
      <w:tabs>
        <w:tab w:val="num" w:pos="360"/>
        <w:tab w:val="left" w:pos="1394"/>
        <w:tab w:val="left" w:pos="1536"/>
        <w:tab w:val="left" w:pos="1604"/>
      </w:tabs>
      <w:spacing w:after="0"/>
      <w:ind w:left="708" w:firstLine="709"/>
      <w:contextualSpacing w:val="0"/>
    </w:pPr>
    <w:rPr>
      <w:rFonts w:ascii="Times New Roman" w:hAnsi="Times New Roman"/>
      <w:sz w:val="24"/>
      <w:szCs w:val="22"/>
      <w:lang w:val="ru-RU" w:eastAsia="en-US"/>
    </w:rPr>
  </w:style>
  <w:style w:type="paragraph" w:customStyle="1" w:styleId="Textbody">
    <w:name w:val="Text body"/>
    <w:basedOn w:val="Standard"/>
    <w:rsid w:val="00537378"/>
    <w:pPr>
      <w:widowControl w:val="0"/>
      <w:ind w:firstLine="567"/>
      <w:jc w:val="both"/>
    </w:pPr>
    <w:rPr>
      <w:rFonts w:ascii="Times New Roman" w:eastAsia="Andale Sans UI" w:hAnsi="Times New Roman" w:cs="Tahoma"/>
      <w:szCs w:val="24"/>
      <w:lang w:eastAsia="en-US" w:bidi="en-US"/>
    </w:rPr>
  </w:style>
  <w:style w:type="numbering" w:customStyle="1" w:styleId="WWNum91">
    <w:name w:val="WWNum91"/>
    <w:basedOn w:val="a8"/>
    <w:rsid w:val="00537378"/>
    <w:pPr>
      <w:numPr>
        <w:numId w:val="15"/>
      </w:numPr>
    </w:pPr>
  </w:style>
  <w:style w:type="numbering" w:customStyle="1" w:styleId="WWNum102">
    <w:name w:val="WWNum102"/>
    <w:basedOn w:val="a8"/>
    <w:rsid w:val="00537378"/>
    <w:pPr>
      <w:numPr>
        <w:numId w:val="16"/>
      </w:numPr>
    </w:pPr>
  </w:style>
  <w:style w:type="numbering" w:customStyle="1" w:styleId="WWNum106">
    <w:name w:val="WWNum106"/>
    <w:basedOn w:val="a8"/>
    <w:rsid w:val="00537378"/>
    <w:pPr>
      <w:numPr>
        <w:numId w:val="17"/>
      </w:numPr>
    </w:pPr>
  </w:style>
  <w:style w:type="numbering" w:customStyle="1" w:styleId="WWNum107">
    <w:name w:val="WWNum107"/>
    <w:basedOn w:val="a8"/>
    <w:rsid w:val="00537378"/>
    <w:pPr>
      <w:numPr>
        <w:numId w:val="18"/>
      </w:numPr>
    </w:pPr>
  </w:style>
  <w:style w:type="numbering" w:customStyle="1" w:styleId="WWNum103">
    <w:name w:val="WWNum103"/>
    <w:basedOn w:val="a8"/>
    <w:rsid w:val="00537378"/>
    <w:pPr>
      <w:numPr>
        <w:numId w:val="19"/>
      </w:numPr>
    </w:pPr>
  </w:style>
  <w:style w:type="numbering" w:customStyle="1" w:styleId="WWNum105">
    <w:name w:val="WWNum105"/>
    <w:basedOn w:val="a8"/>
    <w:rsid w:val="00537378"/>
    <w:pPr>
      <w:numPr>
        <w:numId w:val="20"/>
      </w:numPr>
    </w:pPr>
  </w:style>
  <w:style w:type="numbering" w:customStyle="1" w:styleId="WWNum114">
    <w:name w:val="WWNum114"/>
    <w:basedOn w:val="a8"/>
    <w:rsid w:val="00537378"/>
    <w:pPr>
      <w:numPr>
        <w:numId w:val="21"/>
      </w:numPr>
    </w:pPr>
  </w:style>
  <w:style w:type="paragraph" w:customStyle="1" w:styleId="ConsPlusNonformat">
    <w:name w:val="ConsPlusNonformat"/>
    <w:uiPriority w:val="99"/>
    <w:rsid w:val="002A07F4"/>
    <w:pPr>
      <w:widowControl w:val="0"/>
      <w:autoSpaceDE w:val="0"/>
      <w:autoSpaceDN w:val="0"/>
      <w:adjustRightInd w:val="0"/>
      <w:spacing w:after="0" w:line="240" w:lineRule="auto"/>
    </w:pPr>
    <w:rPr>
      <w:rFonts w:ascii="Courier New" w:eastAsia="Times New Roman" w:hAnsi="Courier New" w:cs="Courier New"/>
      <w:sz w:val="24"/>
      <w:szCs w:val="20"/>
      <w:lang w:eastAsia="ru-RU"/>
    </w:rPr>
  </w:style>
  <w:style w:type="numbering" w:customStyle="1" w:styleId="WWNum108">
    <w:name w:val="WWNum108"/>
    <w:basedOn w:val="a8"/>
    <w:rsid w:val="002A07F4"/>
    <w:pPr>
      <w:numPr>
        <w:numId w:val="22"/>
      </w:numPr>
    </w:pPr>
  </w:style>
  <w:style w:type="table" w:customStyle="1" w:styleId="14">
    <w:name w:val="Сетка таблицы1"/>
    <w:basedOn w:val="a7"/>
    <w:next w:val="af8"/>
    <w:uiPriority w:val="39"/>
    <w:rsid w:val="002C18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Содержимое таблицы"/>
    <w:basedOn w:val="a5"/>
    <w:qFormat/>
    <w:rsid w:val="002F17A7"/>
    <w:pPr>
      <w:suppressLineNumbers/>
      <w:suppressAutoHyphens/>
      <w:spacing w:after="0" w:line="240" w:lineRule="auto"/>
    </w:pPr>
    <w:rPr>
      <w:rFonts w:ascii="Times New Roman" w:hAnsi="Times New Roman"/>
      <w:sz w:val="24"/>
      <w:szCs w:val="24"/>
      <w:lang w:eastAsia="ar-SA"/>
    </w:rPr>
  </w:style>
  <w:style w:type="numbering" w:customStyle="1" w:styleId="1111111401">
    <w:name w:val="1 / 1.1 / 1.1.11401"/>
    <w:basedOn w:val="a8"/>
    <w:next w:val="111111"/>
    <w:uiPriority w:val="99"/>
    <w:rsid w:val="002F17A7"/>
  </w:style>
  <w:style w:type="numbering" w:styleId="111111">
    <w:name w:val="Outline List 2"/>
    <w:basedOn w:val="a8"/>
    <w:uiPriority w:val="99"/>
    <w:semiHidden/>
    <w:unhideWhenUsed/>
    <w:rsid w:val="002F17A7"/>
    <w:pPr>
      <w:numPr>
        <w:numId w:val="24"/>
      </w:numPr>
    </w:pPr>
  </w:style>
  <w:style w:type="paragraph" w:styleId="32">
    <w:name w:val="toc 3"/>
    <w:basedOn w:val="24"/>
    <w:next w:val="a5"/>
    <w:autoRedefine/>
    <w:uiPriority w:val="39"/>
    <w:unhideWhenUsed/>
    <w:rsid w:val="006363A1"/>
  </w:style>
  <w:style w:type="paragraph" w:customStyle="1" w:styleId="15">
    <w:name w:val="Список1"/>
    <w:basedOn w:val="a5"/>
    <w:rsid w:val="0093053F"/>
    <w:pPr>
      <w:tabs>
        <w:tab w:val="left" w:pos="7088"/>
      </w:tabs>
      <w:spacing w:after="0" w:line="360" w:lineRule="auto"/>
      <w:ind w:left="1080" w:hanging="360"/>
    </w:pPr>
    <w:rPr>
      <w:rFonts w:ascii="Times New Roman" w:hAnsi="Times New Roman"/>
      <w:sz w:val="24"/>
      <w:szCs w:val="24"/>
      <w:lang w:eastAsia="ru-RU"/>
    </w:rPr>
  </w:style>
  <w:style w:type="numbering" w:customStyle="1" w:styleId="11111181411">
    <w:name w:val="1 / 1.1 / 1.1.181411"/>
    <w:basedOn w:val="a8"/>
    <w:next w:val="111111"/>
    <w:unhideWhenUsed/>
    <w:rsid w:val="0093053F"/>
    <w:pPr>
      <w:numPr>
        <w:numId w:val="25"/>
      </w:numPr>
    </w:pPr>
  </w:style>
  <w:style w:type="paragraph" w:customStyle="1" w:styleId="26">
    <w:name w:val="Список2"/>
    <w:basedOn w:val="a5"/>
    <w:rsid w:val="00500598"/>
    <w:pPr>
      <w:tabs>
        <w:tab w:val="left" w:pos="7088"/>
      </w:tabs>
      <w:spacing w:after="0" w:line="360" w:lineRule="auto"/>
      <w:ind w:left="1080" w:hanging="360"/>
    </w:pPr>
    <w:rPr>
      <w:rFonts w:ascii="Times New Roman" w:hAnsi="Times New Roman"/>
      <w:sz w:val="24"/>
      <w:szCs w:val="24"/>
      <w:lang w:eastAsia="ru-RU"/>
    </w:rPr>
  </w:style>
  <w:style w:type="paragraph" w:styleId="aff9">
    <w:name w:val="Plain Text"/>
    <w:aliases w:val="Текст Знак Знак,Текст Знак Знак Знак,Текст Знак1 Знак,Текст Знак2,Текст Знак Знак1,Знак2 Знак Знак1,Знак2 Знак Знак1 Знак,Текст Знак Знак3,Текст Знак Знак Знак Знак1,Зна,Знак1"/>
    <w:basedOn w:val="a5"/>
    <w:link w:val="affa"/>
    <w:qFormat/>
    <w:rsid w:val="00500598"/>
    <w:pPr>
      <w:spacing w:after="0" w:line="240" w:lineRule="auto"/>
      <w:jc w:val="both"/>
    </w:pPr>
    <w:rPr>
      <w:rFonts w:ascii="Courier New" w:eastAsia="Times New Roman" w:hAnsi="Courier New"/>
      <w:sz w:val="20"/>
      <w:szCs w:val="20"/>
      <w:lang w:val="x-none" w:eastAsia="x-none"/>
    </w:rPr>
  </w:style>
  <w:style w:type="character" w:customStyle="1" w:styleId="affa">
    <w:name w:val="Текст Знак"/>
    <w:aliases w:val="Текст Знак Знак Знак1,Текст Знак Знак Знак Знак,Текст Знак1 Знак Знак,Текст Знак2 Знак,Текст Знак Знак1 Знак,Знак2 Знак Знак1 Знак1,Знак2 Знак Знак1 Знак Знак,Текст Знак Знак3 Знак,Текст Знак Знак Знак Знак1 Знак,Зна Знак,Знак1 Знак"/>
    <w:basedOn w:val="a6"/>
    <w:link w:val="aff9"/>
    <w:rsid w:val="00500598"/>
    <w:rPr>
      <w:rFonts w:ascii="Courier New" w:eastAsia="Times New Roman" w:hAnsi="Courier New" w:cs="Times New Roman"/>
      <w:sz w:val="20"/>
      <w:szCs w:val="20"/>
      <w:lang w:val="x-none" w:eastAsia="x-none"/>
    </w:rPr>
  </w:style>
  <w:style w:type="paragraph" w:customStyle="1" w:styleId="a3">
    <w:name w:val="Табличный_нумерованный"/>
    <w:basedOn w:val="a5"/>
    <w:rsid w:val="00C9174E"/>
    <w:pPr>
      <w:numPr>
        <w:numId w:val="26"/>
      </w:numPr>
      <w:spacing w:after="0" w:line="240" w:lineRule="auto"/>
    </w:pPr>
    <w:rPr>
      <w:rFonts w:ascii="Times New Roman" w:eastAsia="Times New Roman" w:hAnsi="Times New Roman"/>
      <w:sz w:val="24"/>
      <w:lang w:val="x-none" w:eastAsia="x-none"/>
    </w:rPr>
  </w:style>
  <w:style w:type="paragraph" w:customStyle="1" w:styleId="1">
    <w:name w:val="Таблица 1"/>
    <w:basedOn w:val="a5"/>
    <w:autoRedefine/>
    <w:rsid w:val="00C9174E"/>
    <w:pPr>
      <w:numPr>
        <w:numId w:val="27"/>
      </w:numPr>
      <w:spacing w:after="0" w:line="360" w:lineRule="auto"/>
      <w:jc w:val="both"/>
    </w:pPr>
    <w:rPr>
      <w:rFonts w:ascii="Times New Roman" w:eastAsia="Times New Roman" w:hAnsi="Times New Roman"/>
      <w:sz w:val="24"/>
      <w:szCs w:val="24"/>
      <w:lang w:eastAsia="ru-RU"/>
    </w:rPr>
  </w:style>
  <w:style w:type="paragraph" w:customStyle="1" w:styleId="33">
    <w:name w:val="Список3"/>
    <w:basedOn w:val="a5"/>
    <w:rsid w:val="007A0282"/>
    <w:pPr>
      <w:tabs>
        <w:tab w:val="left" w:pos="7088"/>
      </w:tabs>
      <w:spacing w:after="0" w:line="360" w:lineRule="auto"/>
      <w:ind w:left="1080" w:hanging="360"/>
    </w:pPr>
    <w:rPr>
      <w:rFonts w:ascii="Times New Roman" w:hAnsi="Times New Roman"/>
      <w:sz w:val="24"/>
      <w:szCs w:val="24"/>
      <w:lang w:eastAsia="ru-RU"/>
    </w:rPr>
  </w:style>
  <w:style w:type="character" w:customStyle="1" w:styleId="ConsPlusNormal0">
    <w:name w:val="ConsPlusNormal Знак"/>
    <w:link w:val="ConsPlusNormal"/>
    <w:locked/>
    <w:rsid w:val="00FE66FF"/>
    <w:rPr>
      <w:rFonts w:ascii="Calibri" w:eastAsia="Times New Roman" w:hAnsi="Calibri" w:cs="Times New Roman"/>
      <w:color w:val="00000A"/>
      <w:sz w:val="24"/>
      <w:szCs w:val="20"/>
      <w:lang w:eastAsia="ru-RU"/>
    </w:rPr>
  </w:style>
  <w:style w:type="paragraph" w:customStyle="1" w:styleId="S0">
    <w:name w:val="S_Обычный"/>
    <w:basedOn w:val="a5"/>
    <w:link w:val="S1"/>
    <w:qFormat/>
    <w:rsid w:val="00FE66FF"/>
    <w:pPr>
      <w:spacing w:after="0" w:line="240" w:lineRule="auto"/>
      <w:ind w:firstLine="737"/>
      <w:jc w:val="both"/>
    </w:pPr>
    <w:rPr>
      <w:rFonts w:ascii="Times New Roman" w:eastAsia="Times New Roman" w:hAnsi="Times New Roman"/>
      <w:sz w:val="24"/>
      <w:szCs w:val="24"/>
      <w:lang w:val="x-none" w:eastAsia="ar-SA"/>
    </w:rPr>
  </w:style>
  <w:style w:type="character" w:customStyle="1" w:styleId="S1">
    <w:name w:val="S_Обычный Знак"/>
    <w:link w:val="S0"/>
    <w:rsid w:val="00FE66FF"/>
    <w:rPr>
      <w:rFonts w:ascii="Times New Roman" w:eastAsia="Times New Roman" w:hAnsi="Times New Roman" w:cs="Times New Roman"/>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32309">
      <w:bodyDiv w:val="1"/>
      <w:marLeft w:val="0"/>
      <w:marRight w:val="0"/>
      <w:marTop w:val="0"/>
      <w:marBottom w:val="0"/>
      <w:divBdr>
        <w:top w:val="none" w:sz="0" w:space="0" w:color="auto"/>
        <w:left w:val="none" w:sz="0" w:space="0" w:color="auto"/>
        <w:bottom w:val="none" w:sz="0" w:space="0" w:color="auto"/>
        <w:right w:val="none" w:sz="0" w:space="0" w:color="auto"/>
      </w:divBdr>
    </w:div>
    <w:div w:id="225143377">
      <w:bodyDiv w:val="1"/>
      <w:marLeft w:val="0"/>
      <w:marRight w:val="0"/>
      <w:marTop w:val="0"/>
      <w:marBottom w:val="0"/>
      <w:divBdr>
        <w:top w:val="none" w:sz="0" w:space="0" w:color="auto"/>
        <w:left w:val="none" w:sz="0" w:space="0" w:color="auto"/>
        <w:bottom w:val="none" w:sz="0" w:space="0" w:color="auto"/>
        <w:right w:val="none" w:sz="0" w:space="0" w:color="auto"/>
      </w:divBdr>
    </w:div>
    <w:div w:id="406417957">
      <w:bodyDiv w:val="1"/>
      <w:marLeft w:val="0"/>
      <w:marRight w:val="0"/>
      <w:marTop w:val="0"/>
      <w:marBottom w:val="0"/>
      <w:divBdr>
        <w:top w:val="none" w:sz="0" w:space="0" w:color="auto"/>
        <w:left w:val="none" w:sz="0" w:space="0" w:color="auto"/>
        <w:bottom w:val="none" w:sz="0" w:space="0" w:color="auto"/>
        <w:right w:val="none" w:sz="0" w:space="0" w:color="auto"/>
      </w:divBdr>
    </w:div>
    <w:div w:id="654525850">
      <w:bodyDiv w:val="1"/>
      <w:marLeft w:val="0"/>
      <w:marRight w:val="0"/>
      <w:marTop w:val="0"/>
      <w:marBottom w:val="0"/>
      <w:divBdr>
        <w:top w:val="none" w:sz="0" w:space="0" w:color="auto"/>
        <w:left w:val="none" w:sz="0" w:space="0" w:color="auto"/>
        <w:bottom w:val="none" w:sz="0" w:space="0" w:color="auto"/>
        <w:right w:val="none" w:sz="0" w:space="0" w:color="auto"/>
      </w:divBdr>
    </w:div>
    <w:div w:id="725908642">
      <w:bodyDiv w:val="1"/>
      <w:marLeft w:val="0"/>
      <w:marRight w:val="0"/>
      <w:marTop w:val="0"/>
      <w:marBottom w:val="0"/>
      <w:divBdr>
        <w:top w:val="none" w:sz="0" w:space="0" w:color="auto"/>
        <w:left w:val="none" w:sz="0" w:space="0" w:color="auto"/>
        <w:bottom w:val="none" w:sz="0" w:space="0" w:color="auto"/>
        <w:right w:val="none" w:sz="0" w:space="0" w:color="auto"/>
      </w:divBdr>
    </w:div>
    <w:div w:id="1690136342">
      <w:bodyDiv w:val="1"/>
      <w:marLeft w:val="0"/>
      <w:marRight w:val="0"/>
      <w:marTop w:val="0"/>
      <w:marBottom w:val="0"/>
      <w:divBdr>
        <w:top w:val="none" w:sz="0" w:space="0" w:color="auto"/>
        <w:left w:val="none" w:sz="0" w:space="0" w:color="auto"/>
        <w:bottom w:val="none" w:sz="0" w:space="0" w:color="auto"/>
        <w:right w:val="none" w:sz="0" w:space="0" w:color="auto"/>
      </w:divBdr>
    </w:div>
    <w:div w:id="1710495002">
      <w:bodyDiv w:val="1"/>
      <w:marLeft w:val="0"/>
      <w:marRight w:val="0"/>
      <w:marTop w:val="0"/>
      <w:marBottom w:val="0"/>
      <w:divBdr>
        <w:top w:val="none" w:sz="0" w:space="0" w:color="auto"/>
        <w:left w:val="none" w:sz="0" w:space="0" w:color="auto"/>
        <w:bottom w:val="none" w:sz="0" w:space="0" w:color="auto"/>
        <w:right w:val="none" w:sz="0" w:space="0" w:color="auto"/>
      </w:divBdr>
    </w:div>
    <w:div w:id="1904368284">
      <w:bodyDiv w:val="1"/>
      <w:marLeft w:val="0"/>
      <w:marRight w:val="0"/>
      <w:marTop w:val="0"/>
      <w:marBottom w:val="0"/>
      <w:divBdr>
        <w:top w:val="none" w:sz="0" w:space="0" w:color="auto"/>
        <w:left w:val="none" w:sz="0" w:space="0" w:color="auto"/>
        <w:bottom w:val="none" w:sz="0" w:space="0" w:color="auto"/>
        <w:right w:val="none" w:sz="0" w:space="0" w:color="auto"/>
      </w:divBdr>
      <w:divsChild>
        <w:div w:id="669992144">
          <w:marLeft w:val="0"/>
          <w:marRight w:val="0"/>
          <w:marTop w:val="121"/>
          <w:marBottom w:val="0"/>
          <w:divBdr>
            <w:top w:val="none" w:sz="0" w:space="0" w:color="auto"/>
            <w:left w:val="none" w:sz="0" w:space="0" w:color="auto"/>
            <w:bottom w:val="none" w:sz="0" w:space="0" w:color="auto"/>
            <w:right w:val="none" w:sz="0" w:space="0" w:color="auto"/>
          </w:divBdr>
        </w:div>
      </w:divsChild>
    </w:div>
    <w:div w:id="21455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consultantplus://offline/ref=0E8162BA2557D08E4135036CE401F9FA3D10D6526413546895AD8E80BC5F8D4F83C0FBFF2D6032DD38C1D562A83F03AB93FE01E3FFC90F32b7d5H" TargetMode="External"/><Relationship Id="rId26" Type="http://schemas.openxmlformats.org/officeDocument/2006/relationships/hyperlink" Target="consultantplus://offline/ref=3D6A9CB66C4635068092E96A83A754FBC58F0A59A75F4D5B7F1762030DFAC15AD2A30A0D92168AD3FF8C558D9CFFdDK" TargetMode="External"/><Relationship Id="rId3" Type="http://schemas.openxmlformats.org/officeDocument/2006/relationships/customXml" Target="../customXml/item3.xml"/><Relationship Id="rId21" Type="http://schemas.openxmlformats.org/officeDocument/2006/relationships/hyperlink" Target="consultantplus://offline/ref=362576DD56C85989A77309E3C2C62FD33E7F6D6DF28576844ED3A685EC600410E7B66E95969E44CE637B984B6F66A566E2E5CF236EACq5eAI"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4.xml"/><Relationship Id="rId25" Type="http://schemas.openxmlformats.org/officeDocument/2006/relationships/hyperlink" Target="consultantplus://offline/ref=C12D7F9517D9B137F64CCDEE926F248F10869A3A7D37128E2F9BA3DDA87BFF5B141DF64E273099657F8B20171ArAeBI"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consultantplus://offline/ref=0E8162BA2557D08E4135036CE401F9FA3D10D5596B1D546895AD8E80BC5F8D4F91C0A3F32F602CDD38D48333EDb6d3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consultantplus://offline/ref=C12D7F9517D9B137F64CCDEE926F248F10879C327030128E2F9BA3DDA87BFF5B141DF64E273099657F8B20171ArAeBI"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consultantplus://offline/ref=362576DD56C85989A77309E3C2C62FD33E7F6D6DF28576844ED3A685EC600410E7B66E96929F45CE637B984B6F66A566E2E5CF236EACq5eAI"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E8162BA2557D08E4135036CE401F9FA3D11D7506918546895AD8E80BC5F8D4F83C0FBFF2D6034DD3CC1D562A83F03AB93FE01E3FFC90F32b7d5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consultantplus://offline/ref=362576DD56C85989A77309E3C2C62FD33E7F6D6DF28576844ED3A685EC600410E7B66E96929C4CCE637B984B6F66A566E2E5CF236EACq5eAI"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73F1A-74EB-46CF-9FF5-6AF1B4EB5D00}">
  <ds:schemaRefs>
    <ds:schemaRef ds:uri="http://schemas.microsoft.com/sharepoint/v3/contenttype/forms"/>
  </ds:schemaRefs>
</ds:datastoreItem>
</file>

<file path=customXml/itemProps2.xml><?xml version="1.0" encoding="utf-8"?>
<ds:datastoreItem xmlns:ds="http://schemas.openxmlformats.org/officeDocument/2006/customXml" ds:itemID="{0ECF05DC-E1CE-43FB-BE03-56A34EDB888B}">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1D845A41-1B03-4A7F-B432-D4EECB0C7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162D643-88EE-46B4-A0DD-902D6F863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2519</TotalTime>
  <Pages>18</Pages>
  <Words>7007</Words>
  <Characters>39946</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46860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Кустова Ксения Александровна</dc:creator>
  <cp:keywords/>
  <dc:description/>
  <cp:lastModifiedBy>Селицкая Анастасия Витальевна</cp:lastModifiedBy>
  <cp:revision>143</cp:revision>
  <cp:lastPrinted>2024-07-22T10:54:00Z</cp:lastPrinted>
  <dcterms:created xsi:type="dcterms:W3CDTF">2020-10-15T10:25:00Z</dcterms:created>
  <dcterms:modified xsi:type="dcterms:W3CDTF">2024-07-22T10:54:00Z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