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7BB8CB" w14:textId="6981D8F8" w:rsidR="00C32EBE" w:rsidRPr="00F847D1" w:rsidRDefault="00C32EBE" w:rsidP="00C32EBE">
      <w:pPr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0" w:name="_GoBack"/>
      <w:bookmarkEnd w:id="0"/>
      <w:r w:rsidRPr="00F847D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Приложение № </w:t>
      </w:r>
      <w:r w:rsidR="00E72988" w:rsidRPr="00F847D1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Pr="00F847D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14:paraId="718B9F4A" w14:textId="77777777" w:rsidR="00C32EBE" w:rsidRPr="00F847D1" w:rsidRDefault="00C32EBE" w:rsidP="00C32EBE">
      <w:pPr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847D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 муниципальной программе </w:t>
      </w:r>
    </w:p>
    <w:p w14:paraId="74C4C691" w14:textId="77777777" w:rsidR="00E1075C" w:rsidRDefault="00C32EBE" w:rsidP="00C32EBE">
      <w:pPr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847D1">
        <w:rPr>
          <w:rFonts w:ascii="Times New Roman" w:eastAsia="Times New Roman" w:hAnsi="Times New Roman" w:cs="Times New Roman"/>
          <w:color w:val="auto"/>
          <w:sz w:val="28"/>
          <w:szCs w:val="28"/>
        </w:rPr>
        <w:t>«</w:t>
      </w:r>
      <w:r w:rsidR="008A60DE" w:rsidRPr="008A60DE">
        <w:rPr>
          <w:rFonts w:ascii="Times New Roman" w:eastAsia="Times New Roman" w:hAnsi="Times New Roman" w:cs="Times New Roman"/>
          <w:color w:val="auto"/>
          <w:sz w:val="28"/>
          <w:szCs w:val="28"/>
        </w:rPr>
        <w:t>Развитие физической культуры</w:t>
      </w:r>
    </w:p>
    <w:p w14:paraId="587434F3" w14:textId="44EDE05A" w:rsidR="00C32EBE" w:rsidRPr="00F847D1" w:rsidRDefault="008A60DE" w:rsidP="00C32EBE">
      <w:pPr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8A60D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 спорта в городе Свободном</w:t>
      </w:r>
      <w:r w:rsidR="00C32EBE" w:rsidRPr="00F847D1">
        <w:rPr>
          <w:rFonts w:ascii="Times New Roman" w:eastAsia="Times New Roman" w:hAnsi="Times New Roman" w:cs="Times New Roman"/>
          <w:color w:val="auto"/>
          <w:sz w:val="28"/>
          <w:szCs w:val="28"/>
        </w:rPr>
        <w:t>»</w:t>
      </w:r>
    </w:p>
    <w:p w14:paraId="7D2024AB" w14:textId="77777777" w:rsidR="00C32EBE" w:rsidRDefault="00C32EBE" w:rsidP="00C32EBE">
      <w:pPr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</w:rPr>
      </w:pPr>
    </w:p>
    <w:p w14:paraId="552B9E85" w14:textId="77777777" w:rsidR="00C32EBE" w:rsidRPr="007C4183" w:rsidRDefault="00C32EBE" w:rsidP="00C32EBE">
      <w:pPr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</w:rPr>
      </w:pPr>
    </w:p>
    <w:p w14:paraId="056D2B76" w14:textId="77777777" w:rsidR="00C32EBE" w:rsidRPr="00D07CF2" w:rsidRDefault="00C32EBE" w:rsidP="00C32E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07CF2">
        <w:rPr>
          <w:rFonts w:ascii="Times New Roman" w:hAnsi="Times New Roman" w:cs="Times New Roman"/>
          <w:b/>
          <w:bCs/>
          <w:sz w:val="28"/>
          <w:szCs w:val="28"/>
        </w:rPr>
        <w:t>Перечень объектов капитального строительства</w:t>
      </w:r>
      <w:r w:rsidRPr="00D07CF2">
        <w:rPr>
          <w:rFonts w:ascii="Times New Roman" w:hAnsi="Times New Roman" w:cs="Times New Roman"/>
          <w:sz w:val="28"/>
          <w:szCs w:val="28"/>
        </w:rPr>
        <w:t xml:space="preserve"> (реконструкции,</w:t>
      </w:r>
    </w:p>
    <w:p w14:paraId="48290ADC" w14:textId="77777777" w:rsidR="00C32EBE" w:rsidRPr="00D07CF2" w:rsidRDefault="00C32EBE" w:rsidP="00C32E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07CF2">
        <w:rPr>
          <w:rFonts w:ascii="Times New Roman" w:hAnsi="Times New Roman" w:cs="Times New Roman"/>
          <w:sz w:val="28"/>
          <w:szCs w:val="28"/>
        </w:rPr>
        <w:t>в том числе с элементами реставрации, технического перевооружения) муниципальной собственности и объектов</w:t>
      </w:r>
    </w:p>
    <w:p w14:paraId="69926E37" w14:textId="77777777" w:rsidR="00C32EBE" w:rsidRPr="00D07CF2" w:rsidRDefault="00C32EBE" w:rsidP="00C32E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07CF2">
        <w:rPr>
          <w:rFonts w:ascii="Times New Roman" w:hAnsi="Times New Roman" w:cs="Times New Roman"/>
          <w:sz w:val="28"/>
          <w:szCs w:val="28"/>
        </w:rPr>
        <w:t>недвижимого имущества, приобретаемых в муниципальную собственность муниципального образования</w:t>
      </w:r>
    </w:p>
    <w:p w14:paraId="266ACC12" w14:textId="4E0C2835" w:rsidR="00C32EBE" w:rsidRDefault="00464203" w:rsidP="00D733A9">
      <w:pPr>
        <w:pStyle w:val="ConsPlusNormal"/>
        <w:jc w:val="center"/>
      </w:pPr>
      <w:r>
        <w:rPr>
          <w:rFonts w:ascii="Times New Roman" w:hAnsi="Times New Roman" w:cs="Times New Roman"/>
          <w:sz w:val="28"/>
          <w:szCs w:val="28"/>
        </w:rPr>
        <w:t>"г</w:t>
      </w:r>
      <w:r w:rsidR="00C32EBE" w:rsidRPr="00D07CF2">
        <w:rPr>
          <w:rFonts w:ascii="Times New Roman" w:hAnsi="Times New Roman" w:cs="Times New Roman"/>
          <w:sz w:val="28"/>
          <w:szCs w:val="28"/>
        </w:rPr>
        <w:t>ород Свободный"</w:t>
      </w:r>
      <w:r w:rsidR="00815A88">
        <w:rPr>
          <w:rFonts w:ascii="Times New Roman" w:hAnsi="Times New Roman" w:cs="Times New Roman"/>
          <w:sz w:val="28"/>
          <w:szCs w:val="28"/>
        </w:rPr>
        <w:t xml:space="preserve"> (данные для заполнения отсутствуют)</w:t>
      </w:r>
    </w:p>
    <w:p w14:paraId="6A23A767" w14:textId="77777777" w:rsidR="00C32EBE" w:rsidRDefault="00C32EBE" w:rsidP="00C32EBE"/>
    <w:tbl>
      <w:tblPr>
        <w:tblW w:w="15810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1503"/>
        <w:gridCol w:w="1058"/>
        <w:gridCol w:w="822"/>
        <w:gridCol w:w="587"/>
        <w:gridCol w:w="703"/>
        <w:gridCol w:w="1369"/>
        <w:gridCol w:w="2013"/>
        <w:gridCol w:w="719"/>
        <w:gridCol w:w="1151"/>
        <w:gridCol w:w="1151"/>
        <w:gridCol w:w="1151"/>
        <w:gridCol w:w="1213"/>
        <w:gridCol w:w="852"/>
        <w:gridCol w:w="1092"/>
      </w:tblGrid>
      <w:tr w:rsidR="001C4004" w:rsidRPr="00942CBE" w14:paraId="3E53E07F" w14:textId="77777777" w:rsidTr="00942CBE">
        <w:trPr>
          <w:trHeight w:val="35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3AA90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31074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мероприятия/объекта капитального строительства (объекта недвижимого имущества)</w:t>
            </w: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308C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Направление инвестирования (строительство, реконструкция, техническое перевооружение, приобретение)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22ED2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Создаваемая мощность (прирост мощности) объекта</w:t>
            </w: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AFE76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Наличие утвержденной проектно-сметной документации (имеется/отсутствует)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0DC58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Сметная стоимость объекта</w:t>
            </w:r>
            <w:r w:rsidRPr="00942CBE">
              <w:rPr>
                <w:rStyle w:val="a5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 xml:space="preserve"> или предполагаемая (предельная) стоимость объекта</w:t>
            </w:r>
            <w:r w:rsidRPr="00942CBE">
              <w:rPr>
                <w:rStyle w:val="a5"/>
                <w:rFonts w:ascii="Times New Roman" w:hAnsi="Times New Roman" w:cs="Times New Roman"/>
                <w:sz w:val="20"/>
                <w:szCs w:val="20"/>
              </w:rPr>
              <w:footnoteReference w:id="2"/>
            </w: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 xml:space="preserve"> (тыс. руб.)</w:t>
            </w:r>
          </w:p>
        </w:tc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1EFE3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Год определения стоимости строительства (приобретения) объекта</w:t>
            </w:r>
          </w:p>
        </w:tc>
        <w:tc>
          <w:tcPr>
            <w:tcW w:w="82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CC216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Плановый объем и источники финансирования по годам, тыс. рублей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B21D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Срок планируемого ввода (приобретения) объекта в эксплуатацию</w:t>
            </w:r>
          </w:p>
        </w:tc>
      </w:tr>
      <w:tr w:rsidR="00942CBE" w:rsidRPr="00942CBE" w14:paraId="15416A01" w14:textId="77777777" w:rsidTr="00942CBE">
        <w:trPr>
          <w:trHeight w:val="35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8396F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0343D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0C4A0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1E5E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D9BB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6D61D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080E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EBBAE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2DDB3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общий объем финансирования, тыс. рублей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FED8C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905AC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B9465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89261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442BF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2CBE" w:rsidRPr="00942CBE" w14:paraId="01072802" w14:textId="77777777" w:rsidTr="00942CBE">
        <w:trPr>
          <w:trHeight w:val="35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5DA4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115AC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95110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783AA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2FB16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24CE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BB3F3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4532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79CA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70011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в т.ч. на ПИР и ПСД</w:t>
            </w:r>
          </w:p>
        </w:tc>
        <w:tc>
          <w:tcPr>
            <w:tcW w:w="1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A632A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3E0A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7E22B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71F9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D3C17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2CBE" w:rsidRPr="00942CBE" w14:paraId="7CBD4537" w14:textId="77777777" w:rsidTr="00942CBE">
        <w:trPr>
          <w:trHeight w:val="2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68CB4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07CCE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0BEA5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8CF8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2D572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3799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8E9D5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F76E2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08228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E325E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F00F6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4BBC7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49609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CC1D1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45428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1C4004" w:rsidRPr="00942CBE" w14:paraId="3E976653" w14:textId="77777777" w:rsidTr="00942CBE">
        <w:trPr>
          <w:trHeight w:val="170"/>
        </w:trPr>
        <w:tc>
          <w:tcPr>
            <w:tcW w:w="1581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4226" w14:textId="3278CE8C" w:rsidR="001C4004" w:rsidRPr="00514FE5" w:rsidRDefault="00514FE5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F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муниципальный проект "Строительство ФОК с универсальным залом 42*24 по адресу г. Свободный, ул. Орджоникидзе д. 51"</w:t>
            </w:r>
          </w:p>
        </w:tc>
      </w:tr>
      <w:tr w:rsidR="00942CBE" w:rsidRPr="00942CBE" w14:paraId="431BEE14" w14:textId="77777777" w:rsidTr="00942CBE">
        <w:trPr>
          <w:trHeight w:val="84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D52AC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52FBC" w14:textId="77777777" w:rsidR="001C4004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1, в том числе:</w:t>
            </w:r>
          </w:p>
          <w:p w14:paraId="38996621" w14:textId="5123A82A" w:rsidR="00F847D1" w:rsidRPr="00942CBE" w:rsidRDefault="00F847D1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847D1">
              <w:rPr>
                <w:rFonts w:ascii="Times New Roman" w:hAnsi="Times New Roman" w:cs="Times New Roman"/>
                <w:sz w:val="20"/>
                <w:szCs w:val="20"/>
              </w:rPr>
              <w:t>Строительство ФОК с универсальным залом 42*24 по адресу                  г. Свободный, ул. Орджоникидзе д. 51</w:t>
            </w: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CB10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E252A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49BF2" w14:textId="2E71E3D4" w:rsidR="001C4004" w:rsidRPr="00942CBE" w:rsidRDefault="00F847D1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44AA" w14:textId="07954019" w:rsidR="001C4004" w:rsidRPr="00942CBE" w:rsidRDefault="00F847D1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790000,00</w:t>
            </w:r>
          </w:p>
        </w:tc>
        <w:tc>
          <w:tcPr>
            <w:tcW w:w="1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1EF9" w14:textId="44805498" w:rsidR="001C4004" w:rsidRPr="00942CBE" w:rsidRDefault="00F847D1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321E7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Всего по мероприятию за весь период его реализации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886E3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BA8D9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98CBC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E488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2640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C2DDC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804C6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2CBE" w:rsidRPr="00942CBE" w14:paraId="0BE50BC4" w14:textId="77777777" w:rsidTr="00942CBE">
        <w:trPr>
          <w:trHeight w:val="28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9606A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4929C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924D2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63DF8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416FB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26464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1590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208DC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1-й год реализации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AA7B5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07EAE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8AE55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B38C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8ABF9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A2614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CE10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2CBE" w:rsidRPr="00942CBE" w14:paraId="76EA40FB" w14:textId="77777777" w:rsidTr="00942CBE">
        <w:trPr>
          <w:trHeight w:val="1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0A69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93E6D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CC52D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0033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58EDA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6115E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52A9F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1100C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2-й год реализации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1609E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47973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E168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2833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22011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50977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D32C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2CBE" w:rsidRPr="00942CBE" w14:paraId="08D162F5" w14:textId="77777777" w:rsidTr="00942CBE">
        <w:trPr>
          <w:trHeight w:val="1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E315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366E3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EC62A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51FD7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321C4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351EB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A65A1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D9B6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3-й год реализации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1D749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CDFE4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5F588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95C17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EB799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28DF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AC701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87A77B6" w14:textId="77777777" w:rsidR="00C32EBE" w:rsidRDefault="00C32EBE"/>
    <w:sectPr w:rsidR="00C32EBE" w:rsidSect="00C32EBE">
      <w:pgSz w:w="16838" w:h="11906" w:orient="landscape"/>
      <w:pgMar w:top="1418" w:right="851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65B845" w14:textId="77777777" w:rsidR="00C12363" w:rsidRDefault="00C12363" w:rsidP="001C4004">
      <w:r>
        <w:separator/>
      </w:r>
    </w:p>
  </w:endnote>
  <w:endnote w:type="continuationSeparator" w:id="0">
    <w:p w14:paraId="3251067B" w14:textId="77777777" w:rsidR="00C12363" w:rsidRDefault="00C12363" w:rsidP="001C4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C839AA" w14:textId="77777777" w:rsidR="00C12363" w:rsidRDefault="00C12363" w:rsidP="001C4004">
      <w:r>
        <w:separator/>
      </w:r>
    </w:p>
  </w:footnote>
  <w:footnote w:type="continuationSeparator" w:id="0">
    <w:p w14:paraId="018C5FB3" w14:textId="77777777" w:rsidR="00C12363" w:rsidRDefault="00C12363" w:rsidP="001C4004">
      <w:r>
        <w:continuationSeparator/>
      </w:r>
    </w:p>
  </w:footnote>
  <w:footnote w:id="1">
    <w:p w14:paraId="2CA65785" w14:textId="77777777" w:rsidR="001C4004" w:rsidRPr="00D1573C" w:rsidRDefault="001C4004" w:rsidP="001C4004">
      <w:pPr>
        <w:pStyle w:val="a3"/>
        <w:rPr>
          <w:rFonts w:ascii="Times New Roman" w:hAnsi="Times New Roman" w:cs="Times New Roman"/>
        </w:rPr>
      </w:pPr>
      <w:r w:rsidRPr="00D1573C">
        <w:rPr>
          <w:rStyle w:val="a5"/>
          <w:rFonts w:ascii="Times New Roman" w:hAnsi="Times New Roman" w:cs="Times New Roman"/>
        </w:rPr>
        <w:footnoteRef/>
      </w:r>
      <w:r w:rsidRPr="00D1573C">
        <w:rPr>
          <w:rFonts w:ascii="Times New Roman" w:hAnsi="Times New Roman" w:cs="Times New Roman"/>
        </w:rPr>
        <w:t xml:space="preserve"> Указывается при наличии утвержденной проектно-сметной документации в ценах года утверждения проектной документации.</w:t>
      </w:r>
    </w:p>
  </w:footnote>
  <w:footnote w:id="2">
    <w:p w14:paraId="04784989" w14:textId="77777777" w:rsidR="001C4004" w:rsidRPr="00D1573C" w:rsidRDefault="001C4004" w:rsidP="001C4004">
      <w:pPr>
        <w:pStyle w:val="a3"/>
        <w:rPr>
          <w:rFonts w:ascii="Times New Roman" w:hAnsi="Times New Roman" w:cs="Times New Roman"/>
        </w:rPr>
      </w:pPr>
      <w:r w:rsidRPr="00D1573C">
        <w:rPr>
          <w:rStyle w:val="a5"/>
          <w:rFonts w:ascii="Times New Roman" w:hAnsi="Times New Roman" w:cs="Times New Roman"/>
        </w:rPr>
        <w:footnoteRef/>
      </w:r>
      <w:r w:rsidRPr="00D1573C">
        <w:rPr>
          <w:rFonts w:ascii="Times New Roman" w:hAnsi="Times New Roman" w:cs="Times New Roman"/>
        </w:rPr>
        <w:t xml:space="preserve"> Указывается в случае отсутствия утвержденной проектно-сметной документации или в случае приобретения объекта недвижимого имущества согласно паспорту инвестиционного проекта в ценах года разработки инвестиционного проекта.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EBE"/>
    <w:rsid w:val="00194886"/>
    <w:rsid w:val="001C4004"/>
    <w:rsid w:val="002427BA"/>
    <w:rsid w:val="00294779"/>
    <w:rsid w:val="002C5680"/>
    <w:rsid w:val="00464203"/>
    <w:rsid w:val="00514FE5"/>
    <w:rsid w:val="005E37D5"/>
    <w:rsid w:val="00815A88"/>
    <w:rsid w:val="008375CB"/>
    <w:rsid w:val="008A60DE"/>
    <w:rsid w:val="008D5840"/>
    <w:rsid w:val="00942CBE"/>
    <w:rsid w:val="00C06BDD"/>
    <w:rsid w:val="00C12363"/>
    <w:rsid w:val="00C32EBE"/>
    <w:rsid w:val="00D733A9"/>
    <w:rsid w:val="00E1075C"/>
    <w:rsid w:val="00E72988"/>
    <w:rsid w:val="00EC2390"/>
    <w:rsid w:val="00F64D81"/>
    <w:rsid w:val="00F84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3A451"/>
  <w15:docId w15:val="{56D4C193-3F9A-4EDE-AB80-5FA024EA6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2EBE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2EB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1C4004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C4004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character" w:styleId="a5">
    <w:name w:val="footnote reference"/>
    <w:basedOn w:val="a0"/>
    <w:uiPriority w:val="99"/>
    <w:unhideWhenUsed/>
    <w:rsid w:val="001C40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2025-06-06T06:37:00Z</dcterms:created>
  <dcterms:modified xsi:type="dcterms:W3CDTF">2025-06-06T06:37:00Z</dcterms:modified>
</cp:coreProperties>
</file>