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CA5" w:rsidRDefault="009210AB" w:rsidP="009210AB">
      <w:pPr>
        <w:tabs>
          <w:tab w:val="center" w:pos="0"/>
        </w:tabs>
        <w:ind w:firstLine="709"/>
        <w:jc w:val="both"/>
        <w:rPr>
          <w:bCs/>
          <w:sz w:val="22"/>
          <w:szCs w:val="22"/>
        </w:rPr>
      </w:pPr>
      <w:r>
        <w:rPr>
          <w:sz w:val="28"/>
          <w:szCs w:val="28"/>
        </w:rPr>
        <w:t xml:space="preserve"> </w:t>
      </w:r>
    </w:p>
    <w:p w:rsidR="009210AB" w:rsidRDefault="009210AB" w:rsidP="009210AB">
      <w:pPr>
        <w:jc w:val="right"/>
        <w:rPr>
          <w:sz w:val="28"/>
          <w:szCs w:val="28"/>
        </w:rPr>
      </w:pPr>
      <w:r w:rsidRPr="00A41035">
        <w:rPr>
          <w:sz w:val="28"/>
          <w:szCs w:val="28"/>
        </w:rPr>
        <w:t xml:space="preserve">Приложение № </w:t>
      </w:r>
      <w:r>
        <w:rPr>
          <w:sz w:val="28"/>
          <w:szCs w:val="28"/>
        </w:rPr>
        <w:t>3</w:t>
      </w:r>
      <w:r w:rsidRPr="00A41035">
        <w:rPr>
          <w:sz w:val="28"/>
          <w:szCs w:val="28"/>
        </w:rPr>
        <w:t xml:space="preserve"> к Паспорту</w:t>
      </w:r>
    </w:p>
    <w:p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rsidR="009210AB" w:rsidRDefault="009210AB" w:rsidP="009210AB">
      <w:pPr>
        <w:jc w:val="right"/>
        <w:rPr>
          <w:sz w:val="28"/>
          <w:szCs w:val="28"/>
        </w:rPr>
      </w:pPr>
      <w:r w:rsidRPr="00A41035">
        <w:rPr>
          <w:sz w:val="28"/>
          <w:szCs w:val="28"/>
        </w:rPr>
        <w:t xml:space="preserve"> общественных территорий, мест массового</w:t>
      </w:r>
    </w:p>
    <w:p w:rsidR="009210AB" w:rsidRDefault="009210AB" w:rsidP="009210AB">
      <w:pPr>
        <w:jc w:val="right"/>
        <w:rPr>
          <w:sz w:val="28"/>
          <w:szCs w:val="28"/>
        </w:rPr>
      </w:pPr>
      <w:r w:rsidRPr="00A41035">
        <w:rPr>
          <w:sz w:val="28"/>
          <w:szCs w:val="28"/>
        </w:rPr>
        <w:t xml:space="preserve"> отдыха граждан (городских парков), дворовых</w:t>
      </w:r>
    </w:p>
    <w:p w:rsidR="009210AB" w:rsidRDefault="009210AB" w:rsidP="009210AB">
      <w:pPr>
        <w:jc w:val="right"/>
        <w:rPr>
          <w:sz w:val="28"/>
          <w:szCs w:val="28"/>
        </w:rPr>
      </w:pPr>
      <w:r w:rsidRPr="00A41035">
        <w:rPr>
          <w:sz w:val="28"/>
          <w:szCs w:val="28"/>
        </w:rPr>
        <w:t xml:space="preserve"> территорий многоквартирных домов, ремонт</w:t>
      </w:r>
    </w:p>
    <w:p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rsidR="00C70CA5" w:rsidRDefault="00C70CA5" w:rsidP="00C70CA5">
      <w:pPr>
        <w:jc w:val="right"/>
        <w:rPr>
          <w:color w:val="000000"/>
          <w:sz w:val="24"/>
          <w:szCs w:val="24"/>
        </w:rPr>
      </w:pPr>
    </w:p>
    <w:p w:rsidR="009210AB" w:rsidRDefault="009210AB" w:rsidP="00C70CA5">
      <w:pPr>
        <w:jc w:val="right"/>
        <w:rPr>
          <w:color w:val="000000"/>
          <w:sz w:val="24"/>
          <w:szCs w:val="24"/>
        </w:rPr>
      </w:pPr>
    </w:p>
    <w:p w:rsidR="00C70CA5" w:rsidRPr="002F2EF8" w:rsidRDefault="00C70CA5" w:rsidP="00C70CA5">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предоставления финансирования на финансовое обеспечение затрат,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p w:rsidR="00C70CA5" w:rsidRPr="002F2EF8" w:rsidRDefault="00C70CA5" w:rsidP="00C70CA5">
      <w:pPr>
        <w:jc w:val="right"/>
        <w:rPr>
          <w:color w:val="000000"/>
          <w:sz w:val="26"/>
          <w:szCs w:val="26"/>
        </w:rPr>
      </w:pPr>
      <w:r w:rsidRPr="002F2EF8">
        <w:rPr>
          <w:color w:val="000000"/>
          <w:sz w:val="26"/>
          <w:szCs w:val="26"/>
        </w:rPr>
        <w:t xml:space="preserve"> </w:t>
      </w:r>
    </w:p>
    <w:p w:rsidR="00C70CA5" w:rsidRPr="002F2EF8" w:rsidRDefault="00C70CA5" w:rsidP="00C70CA5">
      <w:pPr>
        <w:jc w:val="both"/>
        <w:rPr>
          <w:bCs/>
          <w:color w:val="000000"/>
          <w:sz w:val="26"/>
          <w:szCs w:val="26"/>
        </w:rPr>
      </w:pPr>
      <w:r w:rsidRPr="002F2EF8">
        <w:rPr>
          <w:color w:val="000000"/>
          <w:sz w:val="26"/>
          <w:szCs w:val="26"/>
        </w:rPr>
        <w:t xml:space="preserve"> </w:t>
      </w:r>
      <w:r w:rsidRPr="002F2EF8">
        <w:rPr>
          <w:color w:val="000000"/>
          <w:sz w:val="26"/>
          <w:szCs w:val="26"/>
        </w:rPr>
        <w:tab/>
        <w:t xml:space="preserve">1. </w:t>
      </w:r>
      <w:r w:rsidRPr="002F2EF8">
        <w:rPr>
          <w:bCs/>
          <w:color w:val="000000"/>
          <w:sz w:val="26"/>
          <w:szCs w:val="26"/>
        </w:rPr>
        <w:t>Целью предоставления финансирования на финансовое обеспечение затрат является выполнение мероприятий,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(далее – субсидия на выполнение работ по ремонту фасадов зданий, элементов).</w:t>
      </w:r>
    </w:p>
    <w:p w:rsidR="00C70CA5" w:rsidRPr="002F2EF8" w:rsidRDefault="00C70CA5" w:rsidP="00C70CA5">
      <w:pPr>
        <w:jc w:val="both"/>
        <w:rPr>
          <w:bCs/>
          <w:color w:val="000000"/>
          <w:sz w:val="26"/>
          <w:szCs w:val="26"/>
        </w:rPr>
      </w:pPr>
      <w:r w:rsidRPr="002F2EF8">
        <w:rPr>
          <w:bCs/>
          <w:color w:val="000000"/>
          <w:sz w:val="26"/>
          <w:szCs w:val="26"/>
        </w:rPr>
        <w:tab/>
        <w:t xml:space="preserve">2.  Предоставление финансирования мероприятий </w:t>
      </w:r>
      <w:r w:rsidRPr="002F2EF8">
        <w:rPr>
          <w:sz w:val="26"/>
          <w:szCs w:val="26"/>
        </w:rPr>
        <w:t>регламентируются в соответствии</w:t>
      </w:r>
      <w:r w:rsidRPr="002F2EF8">
        <w:rPr>
          <w:bCs/>
          <w:color w:val="000000"/>
          <w:sz w:val="26"/>
          <w:szCs w:val="26"/>
        </w:rPr>
        <w:t xml:space="preserve"> с нормативно- правовыми актами города Свободного:</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2.1. </w:t>
      </w:r>
      <w:r w:rsidRPr="002F2EF8">
        <w:rPr>
          <w:sz w:val="26"/>
          <w:szCs w:val="26"/>
        </w:rPr>
        <w:t>«Об утверждении П</w:t>
      </w:r>
      <w:r w:rsidRPr="002F2EF8">
        <w:rPr>
          <w:bCs/>
          <w:color w:val="000000"/>
          <w:sz w:val="26"/>
          <w:szCs w:val="26"/>
        </w:rPr>
        <w:t xml:space="preserve">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2.2. «Об утверждении П</w:t>
      </w:r>
      <w:r w:rsidRPr="002F2EF8">
        <w:rPr>
          <w:sz w:val="26"/>
          <w:szCs w:val="26"/>
        </w:rPr>
        <w:t>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rsidR="00C70CA5" w:rsidRPr="002F2EF8" w:rsidRDefault="00C70CA5" w:rsidP="00C70CA5">
      <w:pPr>
        <w:autoSpaceDE w:val="0"/>
        <w:autoSpaceDN w:val="0"/>
        <w:adjustRightInd w:val="0"/>
        <w:jc w:val="both"/>
        <w:rPr>
          <w:bCs/>
          <w:color w:val="000000"/>
          <w:sz w:val="26"/>
          <w:szCs w:val="26"/>
        </w:rPr>
      </w:pPr>
      <w:r>
        <w:rPr>
          <w:sz w:val="28"/>
          <w:szCs w:val="28"/>
        </w:rPr>
        <w:tab/>
      </w:r>
      <w:r w:rsidRPr="002F2EF8">
        <w:rPr>
          <w:bCs/>
          <w:color w:val="000000"/>
          <w:sz w:val="26"/>
          <w:szCs w:val="26"/>
        </w:rPr>
        <w:t xml:space="preserve">3. </w:t>
      </w:r>
      <w:r w:rsidRPr="002F2EF8">
        <w:rPr>
          <w:sz w:val="26"/>
          <w:szCs w:val="26"/>
        </w:rPr>
        <w:t>Мероприятия осуществляются в соответствии:</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3.1. </w:t>
      </w:r>
      <w:r w:rsidRPr="002F2EF8">
        <w:rPr>
          <w:color w:val="000000"/>
          <w:sz w:val="26"/>
          <w:szCs w:val="26"/>
        </w:rPr>
        <w:t xml:space="preserve">Под ремонтом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понимается комплекс строительных работ и организационно-технических мероприятий, направленных на восстановление (обновление) внешнего архитектурного облика зданий, строений и иных сооружений, расположенных вдоль центральных, главных, магистральных улиц или в исторических частях города Свободного (далее- фасадов зданий), включенных в 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муниципальной программы (далее - адресный перечень зданий).</w:t>
      </w:r>
      <w:r w:rsidRPr="002F2EF8">
        <w:rPr>
          <w:bCs/>
          <w:color w:val="000000"/>
          <w:sz w:val="26"/>
          <w:szCs w:val="26"/>
        </w:rPr>
        <w:t xml:space="preserve"> </w:t>
      </w:r>
    </w:p>
    <w:p w:rsidR="00C70CA5" w:rsidRPr="002F2EF8" w:rsidRDefault="00C70CA5" w:rsidP="00C70CA5">
      <w:pPr>
        <w:autoSpaceDE w:val="0"/>
        <w:autoSpaceDN w:val="0"/>
        <w:adjustRightInd w:val="0"/>
        <w:jc w:val="both"/>
        <w:rPr>
          <w:sz w:val="26"/>
          <w:szCs w:val="26"/>
        </w:rPr>
      </w:pPr>
      <w:r w:rsidRPr="002F2EF8">
        <w:rPr>
          <w:bCs/>
          <w:color w:val="000000"/>
          <w:sz w:val="26"/>
          <w:szCs w:val="26"/>
        </w:rPr>
        <w:tab/>
      </w:r>
      <w:r w:rsidRPr="002F2EF8">
        <w:rPr>
          <w:sz w:val="26"/>
          <w:szCs w:val="26"/>
        </w:rPr>
        <w:t xml:space="preserve">Мероприятия по ремонту </w:t>
      </w:r>
      <w:r w:rsidRPr="002F2EF8">
        <w:rPr>
          <w:color w:val="000000"/>
          <w:sz w:val="26"/>
          <w:szCs w:val="26"/>
        </w:rPr>
        <w:t>фасадов зданий</w:t>
      </w:r>
      <w:r w:rsidRPr="002F2EF8">
        <w:rPr>
          <w:sz w:val="26"/>
          <w:szCs w:val="26"/>
        </w:rPr>
        <w:t xml:space="preserve"> осуществляются:</w:t>
      </w:r>
    </w:p>
    <w:p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 в соответствии  </w:t>
      </w:r>
      <w:r w:rsidRPr="002F2EF8">
        <w:rPr>
          <w:bCs/>
          <w:color w:val="000000"/>
          <w:sz w:val="26"/>
          <w:szCs w:val="26"/>
        </w:rPr>
        <w:t>с</w:t>
      </w:r>
      <w:r w:rsidRPr="002F2EF8">
        <w:rPr>
          <w:sz w:val="26"/>
          <w:szCs w:val="26"/>
        </w:rPr>
        <w:t xml:space="preserve"> «П</w:t>
      </w:r>
      <w:r w:rsidRPr="002F2EF8">
        <w:rPr>
          <w:bCs/>
          <w:color w:val="000000"/>
          <w:sz w:val="26"/>
          <w:szCs w:val="26"/>
        </w:rPr>
        <w:t xml:space="preserve">орядком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w:t>
      </w:r>
      <w:r w:rsidRPr="002F2EF8">
        <w:rPr>
          <w:bCs/>
          <w:color w:val="000000"/>
          <w:sz w:val="26"/>
          <w:szCs w:val="26"/>
        </w:rPr>
        <w:lastRenderedPageBreak/>
        <w:t xml:space="preserve">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утвержденным постановлением администрации города Свободного от 15.08.2024 № 1110 (с дополнениями и изменениями); </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 </w:t>
      </w:r>
      <w:r w:rsidRPr="002F2EF8">
        <w:rPr>
          <w:sz w:val="26"/>
          <w:szCs w:val="26"/>
        </w:rPr>
        <w:t xml:space="preserve">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зданий утвержден нормативно-правовым актом администрации города </w:t>
      </w:r>
      <w:r w:rsidRPr="002F2EF8">
        <w:rPr>
          <w:bCs/>
          <w:color w:val="000000"/>
          <w:sz w:val="26"/>
          <w:szCs w:val="26"/>
        </w:rPr>
        <w:t>«Об утверждении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p w:rsidR="00C70CA5" w:rsidRPr="002F2EF8" w:rsidRDefault="00C70CA5" w:rsidP="00C70CA5">
      <w:pPr>
        <w:autoSpaceDE w:val="0"/>
        <w:autoSpaceDN w:val="0"/>
        <w:adjustRightInd w:val="0"/>
        <w:jc w:val="both"/>
        <w:rPr>
          <w:sz w:val="26"/>
          <w:szCs w:val="26"/>
        </w:rPr>
      </w:pPr>
      <w:r w:rsidRPr="002F2EF8">
        <w:rPr>
          <w:bCs/>
          <w:color w:val="000000"/>
          <w:sz w:val="26"/>
          <w:szCs w:val="26"/>
        </w:rPr>
        <w:tab/>
        <w:t xml:space="preserve">3.2. </w:t>
      </w:r>
      <w:r w:rsidRPr="002F2EF8">
        <w:rPr>
          <w:sz w:val="26"/>
          <w:szCs w:val="26"/>
        </w:rPr>
        <w:t xml:space="preserve">Многоквартирные дома отбираются путем вынесения решения, оформленного протоколом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 созданной при администрации муниципального образования «город Свободный» (далее - Комиссия). </w:t>
      </w:r>
    </w:p>
    <w:p w:rsidR="00C70CA5" w:rsidRPr="002F2EF8" w:rsidRDefault="00C70CA5" w:rsidP="00C70CA5">
      <w:pPr>
        <w:autoSpaceDE w:val="0"/>
        <w:autoSpaceDN w:val="0"/>
        <w:adjustRightInd w:val="0"/>
        <w:jc w:val="both"/>
        <w:rPr>
          <w:sz w:val="26"/>
          <w:szCs w:val="26"/>
        </w:rPr>
      </w:pPr>
      <w:r w:rsidRPr="002F2EF8">
        <w:rPr>
          <w:sz w:val="26"/>
          <w:szCs w:val="26"/>
        </w:rPr>
        <w:tab/>
        <w:t xml:space="preserve">Комиссия определяет многоквартирные дома на предоставление финансовой поддержки, направленной на выполнение работ по ремонту фасадов (придание им архитектурно-исторического облика или единого стиля, принятого для улицы (квартала) населенного пункта муниципального образования) либо нанесению тематических графических изображений (далее – адресный перечень многоквартирных домов). </w:t>
      </w:r>
    </w:p>
    <w:p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Мероприятия по ремонту </w:t>
      </w:r>
      <w:r w:rsidRPr="002F2EF8">
        <w:rPr>
          <w:color w:val="000000"/>
          <w:sz w:val="26"/>
          <w:szCs w:val="26"/>
        </w:rPr>
        <w:t>фасадов многоквартирных домов</w:t>
      </w:r>
      <w:r w:rsidRPr="002F2EF8">
        <w:rPr>
          <w:sz w:val="26"/>
          <w:szCs w:val="26"/>
        </w:rPr>
        <w:t xml:space="preserve"> осуществляются 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C70CA5" w:rsidRPr="002F2EF8" w:rsidRDefault="00C70CA5" w:rsidP="00C70CA5">
      <w:pPr>
        <w:autoSpaceDE w:val="0"/>
        <w:autoSpaceDN w:val="0"/>
        <w:adjustRightInd w:val="0"/>
        <w:jc w:val="both"/>
        <w:rPr>
          <w:sz w:val="26"/>
          <w:szCs w:val="26"/>
        </w:rPr>
      </w:pPr>
      <w:r w:rsidRPr="002F2EF8">
        <w:rPr>
          <w:bCs/>
          <w:color w:val="000000"/>
          <w:sz w:val="26"/>
          <w:szCs w:val="26"/>
        </w:rPr>
        <w:t xml:space="preserve"> </w:t>
      </w: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многоквартирных домов утвержден нормативно-правовым актом администрации города </w:t>
      </w:r>
      <w:r w:rsidRPr="002F2EF8">
        <w:rPr>
          <w:bCs/>
          <w:color w:val="000000"/>
          <w:sz w:val="26"/>
          <w:szCs w:val="26"/>
        </w:rPr>
        <w:t>«</w:t>
      </w:r>
      <w:r w:rsidRPr="002F2EF8">
        <w:rPr>
          <w:sz w:val="26"/>
          <w:szCs w:val="26"/>
        </w:rPr>
        <w:t xml:space="preserve">Об утверждении Порядка работы   Комиссии по рассмотрению, оценке и отбору многоквартирных домов для предоставления финансовой поддержки </w:t>
      </w:r>
      <w:proofErr w:type="gramStart"/>
      <w:r w:rsidRPr="002F2EF8">
        <w:rPr>
          <w:sz w:val="26"/>
          <w:szCs w:val="26"/>
        </w:rPr>
        <w:t>на  выполнение</w:t>
      </w:r>
      <w:proofErr w:type="gramEnd"/>
      <w:r w:rsidRPr="002F2EF8">
        <w:rPr>
          <w:sz w:val="26"/>
          <w:szCs w:val="26"/>
        </w:rPr>
        <w:t xml:space="preserve"> работ по ремонту фасадов или нанесению тематических графических изображений».</w:t>
      </w:r>
    </w:p>
    <w:p w:rsidR="00C70CA5" w:rsidRPr="002F2EF8" w:rsidRDefault="00C70CA5" w:rsidP="00C70CA5">
      <w:pPr>
        <w:autoSpaceDE w:val="0"/>
        <w:autoSpaceDN w:val="0"/>
        <w:adjustRightInd w:val="0"/>
        <w:jc w:val="both"/>
        <w:rPr>
          <w:rFonts w:eastAsia="Microsoft Sans Serif"/>
          <w:color w:val="000000"/>
          <w:sz w:val="26"/>
          <w:szCs w:val="26"/>
          <w:lang w:bidi="ru-RU"/>
        </w:rPr>
      </w:pPr>
      <w:r w:rsidRPr="002F2EF8">
        <w:rPr>
          <w:sz w:val="26"/>
          <w:szCs w:val="26"/>
        </w:rPr>
        <w:tab/>
      </w:r>
      <w:r w:rsidRPr="002F2EF8">
        <w:rPr>
          <w:bCs/>
          <w:color w:val="000000"/>
          <w:sz w:val="26"/>
          <w:szCs w:val="26"/>
        </w:rPr>
        <w:t xml:space="preserve"> 4. </w:t>
      </w:r>
      <w:r w:rsidRPr="002F2EF8">
        <w:rPr>
          <w:rFonts w:eastAsia="Microsoft Sans Serif"/>
          <w:color w:val="000000"/>
          <w:sz w:val="26"/>
          <w:szCs w:val="26"/>
          <w:lang w:bidi="ru-RU"/>
        </w:rPr>
        <w:t>Результатом предоставления финансирования является восстановление (обновление) внешнего архитектурного облика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включенных в адресные перечни ремонта фасадов зданий и (или) многоквартирных домов.</w:t>
      </w:r>
    </w:p>
    <w:p w:rsidR="00C70CA5" w:rsidRPr="002F2EF8" w:rsidRDefault="00C70CA5" w:rsidP="00C70CA5">
      <w:pPr>
        <w:autoSpaceDE w:val="0"/>
        <w:autoSpaceDN w:val="0"/>
        <w:adjustRightInd w:val="0"/>
        <w:jc w:val="both"/>
        <w:rPr>
          <w:color w:val="000000"/>
          <w:sz w:val="26"/>
          <w:szCs w:val="26"/>
        </w:rPr>
      </w:pPr>
      <w:r w:rsidRPr="002F2EF8">
        <w:rPr>
          <w:rFonts w:eastAsia="Microsoft Sans Serif"/>
          <w:color w:val="000000"/>
          <w:sz w:val="26"/>
          <w:szCs w:val="26"/>
          <w:lang w:bidi="ru-RU"/>
        </w:rPr>
        <w:tab/>
        <w:t xml:space="preserve">   5</w:t>
      </w:r>
      <w:r w:rsidRPr="002F2EF8">
        <w:rPr>
          <w:color w:val="000000"/>
          <w:sz w:val="26"/>
          <w:szCs w:val="26"/>
        </w:rPr>
        <w:t xml:space="preserve">. </w:t>
      </w:r>
      <w:r w:rsidRPr="002F2EF8">
        <w:rPr>
          <w:rFonts w:eastAsia="Microsoft Sans Serif"/>
          <w:color w:val="000000"/>
          <w:sz w:val="26"/>
          <w:szCs w:val="26"/>
        </w:rPr>
        <w:t>Источниками финансирования являются средства областного и городского бюджетов.</w:t>
      </w:r>
      <w:r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rsidR="00C70CA5" w:rsidRPr="002F2EF8" w:rsidRDefault="00C70CA5" w:rsidP="00C70CA5">
      <w:pPr>
        <w:autoSpaceDE w:val="0"/>
        <w:autoSpaceDN w:val="0"/>
        <w:adjustRightInd w:val="0"/>
        <w:jc w:val="both"/>
        <w:rPr>
          <w:color w:val="000000"/>
          <w:sz w:val="26"/>
          <w:szCs w:val="26"/>
        </w:rPr>
      </w:pPr>
      <w:r>
        <w:rPr>
          <w:color w:val="000000"/>
          <w:sz w:val="26"/>
          <w:szCs w:val="26"/>
        </w:rPr>
        <w:t xml:space="preserve">  </w:t>
      </w:r>
      <w:r w:rsidRPr="002F2EF8">
        <w:rPr>
          <w:color w:val="000000"/>
          <w:sz w:val="26"/>
          <w:szCs w:val="26"/>
        </w:rPr>
        <w:tab/>
        <w:t>6. Адресные перечни формируются по мере необходимости</w:t>
      </w:r>
      <w:r w:rsidRPr="002F2EF8">
        <w:rPr>
          <w:bCs/>
          <w:color w:val="000000"/>
          <w:sz w:val="26"/>
          <w:szCs w:val="26"/>
        </w:rPr>
        <w:t xml:space="preserve"> </w:t>
      </w:r>
      <w:r w:rsidRPr="002F2EF8">
        <w:rPr>
          <w:color w:val="000000"/>
          <w:sz w:val="26"/>
          <w:szCs w:val="26"/>
        </w:rPr>
        <w:t>на соответствующий год и последующие годы.</w:t>
      </w:r>
    </w:p>
    <w:p w:rsidR="00C70CA5" w:rsidRPr="002F2EF8" w:rsidRDefault="00C70CA5" w:rsidP="00C70CA5">
      <w:pPr>
        <w:autoSpaceDE w:val="0"/>
        <w:autoSpaceDN w:val="0"/>
        <w:adjustRightInd w:val="0"/>
        <w:jc w:val="both"/>
        <w:rPr>
          <w:bCs/>
          <w:color w:val="000000"/>
          <w:sz w:val="26"/>
          <w:szCs w:val="26"/>
        </w:rPr>
      </w:pPr>
      <w:r w:rsidRPr="002F2EF8">
        <w:rPr>
          <w:color w:val="000000"/>
          <w:sz w:val="26"/>
          <w:szCs w:val="26"/>
        </w:rPr>
        <w:lastRenderedPageBreak/>
        <w:tab/>
        <w:t>Адресный перечень по ремонту фасадов многоквартирных домов формируется в соответствии с «</w:t>
      </w:r>
      <w:r w:rsidRPr="002F2EF8">
        <w:rPr>
          <w:sz w:val="26"/>
          <w:szCs w:val="26"/>
        </w:rPr>
        <w:t>Порядком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rsidR="00C70CA5" w:rsidRDefault="00C70CA5" w:rsidP="00C70CA5">
      <w:pPr>
        <w:autoSpaceDE w:val="0"/>
        <w:autoSpaceDN w:val="0"/>
        <w:adjustRightInd w:val="0"/>
        <w:jc w:val="both"/>
        <w:rPr>
          <w:color w:val="000000"/>
          <w:sz w:val="26"/>
          <w:szCs w:val="26"/>
        </w:rPr>
      </w:pPr>
    </w:p>
    <w:p w:rsidR="00C70CA5" w:rsidRPr="002F2EF8" w:rsidRDefault="00C70CA5" w:rsidP="00C70CA5">
      <w:pPr>
        <w:widowControl w:val="0"/>
        <w:autoSpaceDE w:val="0"/>
        <w:autoSpaceDN w:val="0"/>
        <w:adjustRightInd w:val="0"/>
        <w:jc w:val="center"/>
        <w:rPr>
          <w:color w:val="000000"/>
          <w:sz w:val="26"/>
          <w:szCs w:val="26"/>
        </w:rPr>
      </w:pPr>
      <w:r w:rsidRPr="002F2EF8">
        <w:rPr>
          <w:rFonts w:ascii="Arial" w:hAnsi="Arial" w:cs="Arial"/>
          <w:color w:val="444444"/>
          <w:sz w:val="26"/>
          <w:szCs w:val="26"/>
        </w:rPr>
        <w:t xml:space="preserve"> </w:t>
      </w:r>
      <w:r w:rsidRPr="002F2EF8">
        <w:rPr>
          <w:color w:val="000000"/>
          <w:sz w:val="26"/>
          <w:szCs w:val="26"/>
        </w:rPr>
        <w:t xml:space="preserve">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w:t>
      </w:r>
    </w:p>
    <w:p w:rsidR="00C70CA5" w:rsidRPr="002F2EF8" w:rsidRDefault="00C70CA5" w:rsidP="00C70CA5">
      <w:pPr>
        <w:jc w:val="center"/>
        <w:rPr>
          <w:color w:val="000000"/>
          <w:sz w:val="26"/>
          <w:szCs w:val="26"/>
        </w:rPr>
      </w:pPr>
      <w:r w:rsidRPr="002F2EF8">
        <w:rPr>
          <w:color w:val="000000"/>
          <w:sz w:val="26"/>
          <w:szCs w:val="26"/>
        </w:rPr>
        <w:t>муниципальной программы (адресный перечень зданий)</w:t>
      </w:r>
    </w:p>
    <w:p w:rsidR="00C70CA5" w:rsidRDefault="00C70CA5" w:rsidP="00C70CA5">
      <w:pPr>
        <w:widowControl w:val="0"/>
        <w:autoSpaceDE w:val="0"/>
        <w:autoSpaceDN w:val="0"/>
        <w:ind w:firstLine="540"/>
        <w:jc w:val="right"/>
        <w:rPr>
          <w:color w:val="000000"/>
          <w:sz w:val="22"/>
          <w:szCs w:val="22"/>
        </w:rPr>
      </w:pPr>
    </w:p>
    <w:p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1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Tr="009E4E3F">
        <w:trPr>
          <w:trHeight w:val="299"/>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9E4E3F" w:rsidP="009E4E3F">
            <w:pPr>
              <w:pStyle w:val="a4"/>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jc w:val="center"/>
              <w:rPr>
                <w:bCs/>
                <w:color w:val="000000"/>
              </w:rPr>
            </w:pPr>
            <w:r w:rsidRPr="009E4E3F">
              <w:t xml:space="preserve"> </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p>
        </w:tc>
      </w:tr>
      <w:tr w:rsidR="00C70CA5"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Ленина,68</w:t>
            </w:r>
          </w:p>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2</w:t>
            </w: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Ленина,17</w:t>
            </w:r>
          </w:p>
        </w:tc>
      </w:tr>
    </w:tbl>
    <w:p w:rsidR="00C70CA5" w:rsidRDefault="00C70CA5" w:rsidP="00C70CA5">
      <w:pPr>
        <w:pStyle w:val="a4"/>
        <w:rPr>
          <w:rFonts w:cs="Times New Roman"/>
          <w:sz w:val="20"/>
          <w:szCs w:val="20"/>
        </w:rPr>
      </w:pPr>
      <w:r>
        <w:rPr>
          <w:rFonts w:cs="Times New Roman"/>
          <w:color w:val="000000"/>
          <w:sz w:val="20"/>
          <w:szCs w:val="20"/>
        </w:rPr>
        <w:t xml:space="preserve"> </w:t>
      </w:r>
    </w:p>
    <w:p w:rsidR="00C70CA5" w:rsidRPr="002F2EF8" w:rsidRDefault="00C70CA5" w:rsidP="00C70CA5">
      <w:pPr>
        <w:jc w:val="center"/>
        <w:rPr>
          <w:color w:val="000000"/>
          <w:sz w:val="26"/>
          <w:szCs w:val="26"/>
        </w:rPr>
      </w:pPr>
      <w:r w:rsidRPr="002F2EF8">
        <w:rPr>
          <w:color w:val="000000"/>
          <w:sz w:val="26"/>
          <w:szCs w:val="26"/>
        </w:rPr>
        <w:t>Адресный перечень на проведение работ по ремонту фасадов многоквартирных домов муниципальной программы</w:t>
      </w:r>
    </w:p>
    <w:p w:rsidR="00C70CA5" w:rsidRDefault="00C70CA5" w:rsidP="00C70CA5">
      <w:pPr>
        <w:jc w:val="center"/>
        <w:rPr>
          <w:color w:val="000000"/>
          <w:sz w:val="26"/>
          <w:szCs w:val="26"/>
        </w:rPr>
      </w:pPr>
      <w:r w:rsidRPr="002F2EF8">
        <w:rPr>
          <w:color w:val="000000"/>
          <w:sz w:val="26"/>
          <w:szCs w:val="26"/>
        </w:rPr>
        <w:t xml:space="preserve"> (адресный перечень многоквартирных домов)</w:t>
      </w:r>
    </w:p>
    <w:p w:rsidR="00C70CA5" w:rsidRPr="002F2EF8" w:rsidRDefault="00C70CA5" w:rsidP="00C70CA5">
      <w:pPr>
        <w:jc w:val="center"/>
        <w:rPr>
          <w:color w:val="000000"/>
          <w:sz w:val="26"/>
          <w:szCs w:val="26"/>
        </w:rPr>
      </w:pPr>
    </w:p>
    <w:p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2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RPr="002F2EF8" w:rsidTr="009E4E3F">
        <w:trPr>
          <w:trHeight w:val="299"/>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9E4E3F">
            <w:pPr>
              <w:pStyle w:val="a4"/>
              <w:rPr>
                <w:rFonts w:ascii="Times New Roman" w:hAnsi="Times New Roman" w:cs="Times New Roman"/>
                <w:sz w:val="20"/>
                <w:szCs w:val="20"/>
              </w:rPr>
            </w:pPr>
            <w:r w:rsidRPr="009E4E3F">
              <w:rPr>
                <w:rFonts w:ascii="Times New Roman" w:hAnsi="Times New Roman" w:cs="Times New Roman"/>
                <w:sz w:val="20"/>
                <w:szCs w:val="20"/>
              </w:rPr>
              <w:t xml:space="preserve">№№   </w:t>
            </w:r>
            <w:proofErr w:type="spellStart"/>
            <w:r w:rsidR="009E4E3F">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jc w:val="center"/>
              <w:rPr>
                <w:bCs/>
                <w:color w:val="000000"/>
              </w:rPr>
            </w:pPr>
            <w:r w:rsidRPr="009E4E3F">
              <w:t xml:space="preserve"> </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r w:rsidRPr="009E4E3F">
              <w:t xml:space="preserve"> </w:t>
            </w:r>
          </w:p>
        </w:tc>
      </w:tr>
      <w:tr w:rsidR="00C70CA5" w:rsidRPr="002F2EF8"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23</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3</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4</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28</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5</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30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6</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38</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7</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8</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9</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45</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10</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49</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13</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52</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14</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53</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15</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54</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16</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55</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17</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56</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18</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19</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59</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20</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60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64</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107</w:t>
            </w:r>
          </w:p>
        </w:tc>
      </w:tr>
    </w:tbl>
    <w:p w:rsidR="00C70CA5" w:rsidRPr="002F2EF8" w:rsidRDefault="00C70CA5" w:rsidP="00C70CA5">
      <w:pPr>
        <w:pStyle w:val="a4"/>
        <w:rPr>
          <w:rFonts w:cs="Times New Roman"/>
          <w:sz w:val="20"/>
          <w:szCs w:val="20"/>
        </w:rPr>
      </w:pPr>
      <w:r w:rsidRPr="002F2EF8">
        <w:rPr>
          <w:rFonts w:cs="Times New Roman"/>
          <w:color w:val="000000"/>
          <w:sz w:val="20"/>
          <w:szCs w:val="20"/>
        </w:rPr>
        <w:t xml:space="preserve"> </w:t>
      </w:r>
    </w:p>
    <w:p w:rsidR="00C70CA5" w:rsidRPr="002F2EF8" w:rsidRDefault="00C70CA5" w:rsidP="00C70CA5">
      <w:pPr>
        <w:pStyle w:val="a4"/>
        <w:rPr>
          <w:rFonts w:cs="Times New Roman"/>
          <w:color w:val="000000"/>
          <w:sz w:val="20"/>
          <w:szCs w:val="20"/>
        </w:rPr>
      </w:pPr>
    </w:p>
    <w:p w:rsidR="00E46040" w:rsidRDefault="00E46040" w:rsidP="009210AB">
      <w:pPr>
        <w:jc w:val="right"/>
        <w:rPr>
          <w:sz w:val="28"/>
          <w:szCs w:val="28"/>
        </w:rPr>
      </w:pPr>
    </w:p>
    <w:p w:rsidR="00E46040" w:rsidRDefault="00E46040" w:rsidP="009210AB">
      <w:pPr>
        <w:jc w:val="right"/>
        <w:rPr>
          <w:sz w:val="28"/>
          <w:szCs w:val="28"/>
        </w:rPr>
      </w:pPr>
    </w:p>
    <w:p w:rsidR="00E46040" w:rsidRDefault="00E46040" w:rsidP="009210AB">
      <w:pPr>
        <w:jc w:val="right"/>
        <w:rPr>
          <w:sz w:val="28"/>
          <w:szCs w:val="28"/>
        </w:rPr>
      </w:pPr>
    </w:p>
    <w:p w:rsidR="009210AB" w:rsidRDefault="009210AB" w:rsidP="009210AB">
      <w:pPr>
        <w:jc w:val="right"/>
        <w:rPr>
          <w:sz w:val="28"/>
          <w:szCs w:val="28"/>
        </w:rPr>
      </w:pPr>
      <w:r w:rsidRPr="00A41035">
        <w:rPr>
          <w:sz w:val="28"/>
          <w:szCs w:val="28"/>
        </w:rPr>
        <w:lastRenderedPageBreak/>
        <w:t xml:space="preserve">Приложение № </w:t>
      </w:r>
      <w:r>
        <w:rPr>
          <w:sz w:val="28"/>
          <w:szCs w:val="28"/>
        </w:rPr>
        <w:t>4</w:t>
      </w:r>
      <w:r w:rsidRPr="00A41035">
        <w:rPr>
          <w:sz w:val="28"/>
          <w:szCs w:val="28"/>
        </w:rPr>
        <w:t xml:space="preserve"> к Паспорту</w:t>
      </w:r>
    </w:p>
    <w:p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rsidR="009210AB" w:rsidRDefault="009210AB" w:rsidP="009210AB">
      <w:pPr>
        <w:jc w:val="right"/>
        <w:rPr>
          <w:sz w:val="28"/>
          <w:szCs w:val="28"/>
        </w:rPr>
      </w:pPr>
      <w:r w:rsidRPr="00A41035">
        <w:rPr>
          <w:sz w:val="28"/>
          <w:szCs w:val="28"/>
        </w:rPr>
        <w:t xml:space="preserve"> общественных территорий, мест массового</w:t>
      </w:r>
    </w:p>
    <w:p w:rsidR="009210AB" w:rsidRDefault="009210AB" w:rsidP="009210AB">
      <w:pPr>
        <w:jc w:val="right"/>
        <w:rPr>
          <w:sz w:val="28"/>
          <w:szCs w:val="28"/>
        </w:rPr>
      </w:pPr>
      <w:r w:rsidRPr="00A41035">
        <w:rPr>
          <w:sz w:val="28"/>
          <w:szCs w:val="28"/>
        </w:rPr>
        <w:t xml:space="preserve"> отдыха граждан (городских парков), дворовых</w:t>
      </w:r>
    </w:p>
    <w:p w:rsidR="009210AB" w:rsidRDefault="009210AB" w:rsidP="009210AB">
      <w:pPr>
        <w:jc w:val="right"/>
        <w:rPr>
          <w:sz w:val="28"/>
          <w:szCs w:val="28"/>
        </w:rPr>
      </w:pPr>
      <w:r w:rsidRPr="00A41035">
        <w:rPr>
          <w:sz w:val="28"/>
          <w:szCs w:val="28"/>
        </w:rPr>
        <w:t xml:space="preserve"> территорий многоквартирных домов, ремонт</w:t>
      </w:r>
    </w:p>
    <w:p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rsidR="009210AB" w:rsidRDefault="009210AB" w:rsidP="009210AB">
      <w:pPr>
        <w:tabs>
          <w:tab w:val="center" w:pos="0"/>
        </w:tabs>
        <w:jc w:val="right"/>
        <w:rPr>
          <w:sz w:val="28"/>
          <w:szCs w:val="28"/>
        </w:rPr>
      </w:pPr>
      <w:r>
        <w:rPr>
          <w:sz w:val="24"/>
          <w:szCs w:val="24"/>
        </w:rPr>
        <w:t xml:space="preserve"> </w:t>
      </w:r>
    </w:p>
    <w:p w:rsidR="009210AB" w:rsidRPr="0078283C" w:rsidRDefault="009210AB" w:rsidP="009210AB">
      <w:pPr>
        <w:jc w:val="center"/>
        <w:rPr>
          <w:sz w:val="26"/>
          <w:szCs w:val="26"/>
        </w:rPr>
      </w:pPr>
      <w:r w:rsidRPr="0078283C">
        <w:rPr>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rsidR="009210AB" w:rsidRPr="0078283C" w:rsidRDefault="009210AB" w:rsidP="009210AB">
      <w:pPr>
        <w:jc w:val="center"/>
        <w:rPr>
          <w:color w:val="000000"/>
          <w:sz w:val="26"/>
          <w:szCs w:val="26"/>
        </w:rPr>
      </w:pPr>
      <w:r w:rsidRPr="0078283C">
        <w:rPr>
          <w:sz w:val="26"/>
          <w:szCs w:val="26"/>
        </w:rPr>
        <w:t xml:space="preserve"> </w:t>
      </w:r>
      <w:r w:rsidRPr="0078283C">
        <w:rPr>
          <w:color w:val="000000"/>
          <w:sz w:val="26"/>
          <w:szCs w:val="26"/>
        </w:rPr>
        <w:t xml:space="preserve">   </w:t>
      </w:r>
    </w:p>
    <w:p w:rsidR="009210AB" w:rsidRPr="0078283C" w:rsidRDefault="009210AB" w:rsidP="009210AB">
      <w:pPr>
        <w:jc w:val="both"/>
        <w:rPr>
          <w:bCs/>
          <w:sz w:val="26"/>
          <w:szCs w:val="26"/>
        </w:rPr>
      </w:pPr>
      <w:r w:rsidRPr="0078283C">
        <w:rPr>
          <w:color w:val="000000"/>
          <w:sz w:val="26"/>
          <w:szCs w:val="26"/>
        </w:rPr>
        <w:t xml:space="preserve"> </w:t>
      </w:r>
      <w:r w:rsidRPr="0078283C">
        <w:rPr>
          <w:color w:val="000000"/>
          <w:sz w:val="26"/>
          <w:szCs w:val="26"/>
        </w:rPr>
        <w:tab/>
        <w:t xml:space="preserve">1. </w:t>
      </w:r>
      <w:r w:rsidRPr="0078283C">
        <w:rPr>
          <w:bCs/>
          <w:color w:val="000000"/>
          <w:sz w:val="26"/>
          <w:szCs w:val="26"/>
        </w:rPr>
        <w:t>Целью предоставления субсидии на р</w:t>
      </w:r>
      <w:r w:rsidRPr="0078283C">
        <w:rPr>
          <w:sz w:val="26"/>
          <w:szCs w:val="26"/>
        </w:rPr>
        <w:t>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 (далее – субсидия)</w:t>
      </w:r>
      <w:r w:rsidRPr="0078283C">
        <w:rPr>
          <w:rFonts w:eastAsia="Calibri"/>
          <w:color w:val="000000"/>
          <w:sz w:val="26"/>
          <w:szCs w:val="26"/>
        </w:rPr>
        <w:t xml:space="preserve"> </w:t>
      </w:r>
      <w:r w:rsidRPr="0078283C">
        <w:rPr>
          <w:bCs/>
          <w:color w:val="000000"/>
          <w:sz w:val="26"/>
          <w:szCs w:val="26"/>
        </w:rPr>
        <w:t xml:space="preserve">является </w:t>
      </w:r>
      <w:proofErr w:type="spellStart"/>
      <w:r w:rsidRPr="0078283C">
        <w:rPr>
          <w:bCs/>
          <w:sz w:val="26"/>
          <w:szCs w:val="26"/>
        </w:rPr>
        <w:t>софинансирование</w:t>
      </w:r>
      <w:proofErr w:type="spellEnd"/>
      <w:r w:rsidRPr="0078283C">
        <w:rPr>
          <w:bCs/>
          <w:sz w:val="26"/>
          <w:szCs w:val="26"/>
        </w:rPr>
        <w:t xml:space="preserve"> расходных обязательств муниципальных образований, связанных с реализацией муниципальных программ, направленных на благоустройство дворовых территорий   в виде создания современных функциональных зон для активного и тихого отдыха, включающих обустройство комфортных территорий для всех групп населения. Субсидия носит целевой характер и не может быть использована на иные цели.</w:t>
      </w:r>
    </w:p>
    <w:p w:rsidR="009210AB" w:rsidRPr="0078283C" w:rsidRDefault="009210AB" w:rsidP="009210AB">
      <w:pPr>
        <w:jc w:val="both"/>
        <w:rPr>
          <w:color w:val="000000"/>
          <w:sz w:val="26"/>
          <w:szCs w:val="26"/>
        </w:rPr>
      </w:pPr>
      <w:r w:rsidRPr="0078283C">
        <w:rPr>
          <w:bCs/>
          <w:color w:val="000000"/>
          <w:sz w:val="26"/>
          <w:szCs w:val="26"/>
        </w:rPr>
        <w:tab/>
        <w:t>2. М</w:t>
      </w:r>
      <w:r w:rsidRPr="0078283C">
        <w:rPr>
          <w:color w:val="000000"/>
          <w:sz w:val="26"/>
          <w:szCs w:val="26"/>
        </w:rPr>
        <w:t xml:space="preserve">еханизм вовлечения граждан к реализации мероприятий по благоустройству дворовых территорий на территории муниципального образования "город Свободный" включает в себя: голосование, проведение опроса или анкетирования граждан, проведение рабочих встреч с гражданами, общественного обсуждения муниципальной программы и внесения в нее изменений, конкурсов рисунков, форумов, </w:t>
      </w:r>
      <w:proofErr w:type="spellStart"/>
      <w:r w:rsidRPr="0078283C">
        <w:rPr>
          <w:color w:val="000000"/>
          <w:sz w:val="26"/>
          <w:szCs w:val="26"/>
        </w:rPr>
        <w:t>флешмобов</w:t>
      </w:r>
      <w:proofErr w:type="spellEnd"/>
      <w:r w:rsidRPr="0078283C">
        <w:rPr>
          <w:color w:val="000000"/>
          <w:sz w:val="26"/>
          <w:szCs w:val="26"/>
        </w:rPr>
        <w:t>, проведение субботников и др.</w:t>
      </w:r>
    </w:p>
    <w:p w:rsidR="009210AB" w:rsidRPr="0078283C" w:rsidRDefault="009210AB" w:rsidP="009210AB">
      <w:pPr>
        <w:jc w:val="both"/>
        <w:rPr>
          <w:color w:val="000000"/>
          <w:sz w:val="26"/>
          <w:szCs w:val="26"/>
        </w:rPr>
      </w:pPr>
      <w:r w:rsidRPr="0078283C">
        <w:rPr>
          <w:color w:val="000000"/>
          <w:sz w:val="26"/>
          <w:szCs w:val="26"/>
        </w:rPr>
        <w:tab/>
        <w:t xml:space="preserve">3. Включение многоквартирных домов в муниципальную программу на получение данной субсидии осуществляется по итогам конкурса на основании оценок заявок «Общественной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и «Порядка и сроков представления, рассмотрения и оценки заявок, поступивших от жителей многоквартирных домов о включении многоквартирного дома в муниципальную программу «Формирование современной городской среды муниципального образования «город Свободный» </w:t>
      </w:r>
      <w:r w:rsidRPr="0078283C">
        <w:rPr>
          <w:sz w:val="26"/>
          <w:szCs w:val="26"/>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color w:val="000000"/>
          <w:sz w:val="26"/>
          <w:szCs w:val="26"/>
        </w:rPr>
        <w:t xml:space="preserve">. Порядком определены основные понятия. </w:t>
      </w:r>
    </w:p>
    <w:p w:rsidR="009210AB" w:rsidRPr="0078283C" w:rsidRDefault="009210AB" w:rsidP="009210AB">
      <w:pPr>
        <w:ind w:firstLine="709"/>
        <w:jc w:val="both"/>
        <w:rPr>
          <w:color w:val="000000"/>
          <w:sz w:val="26"/>
          <w:szCs w:val="26"/>
        </w:rPr>
      </w:pPr>
      <w:r w:rsidRPr="0078283C">
        <w:rPr>
          <w:bCs/>
          <w:color w:val="000000"/>
          <w:sz w:val="26"/>
          <w:szCs w:val="26"/>
        </w:rPr>
        <w:t xml:space="preserve">Под благоустройством территорий </w:t>
      </w:r>
      <w:r w:rsidRPr="0078283C">
        <w:rPr>
          <w:color w:val="000000"/>
          <w:sz w:val="26"/>
          <w:szCs w:val="26"/>
        </w:rPr>
        <w:t>на получение данной субсидии определены следующие виды работ:</w:t>
      </w:r>
    </w:p>
    <w:p w:rsidR="009210AB" w:rsidRPr="0078283C" w:rsidRDefault="009210AB" w:rsidP="009210AB">
      <w:pPr>
        <w:autoSpaceDN w:val="0"/>
        <w:adjustRightInd w:val="0"/>
        <w:ind w:firstLine="709"/>
        <w:jc w:val="both"/>
        <w:rPr>
          <w:rFonts w:eastAsia="Calibri"/>
          <w:sz w:val="26"/>
          <w:szCs w:val="26"/>
        </w:rPr>
      </w:pPr>
      <w:r w:rsidRPr="0078283C">
        <w:rPr>
          <w:rFonts w:eastAsia="Calibri"/>
          <w:color w:val="000000"/>
          <w:sz w:val="26"/>
          <w:szCs w:val="26"/>
        </w:rPr>
        <w:t xml:space="preserve"> </w:t>
      </w:r>
      <w:r w:rsidRPr="0078283C">
        <w:rPr>
          <w:rFonts w:eastAsia="Calibri"/>
          <w:sz w:val="26"/>
          <w:szCs w:val="26"/>
        </w:rPr>
        <w:t>1) обустройство детской площадки;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2) обустройство спортивной площадки;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3) оборудование зоны тихого отдыха;</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4) обеспечение освещения территории;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5) установка скамеек, урн;</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6) оборудование площадки для хозяйственно-бытовых нужд;</w:t>
      </w:r>
    </w:p>
    <w:p w:rsidR="009210AB" w:rsidRPr="0078283C" w:rsidRDefault="009210AB" w:rsidP="009210AB">
      <w:pPr>
        <w:shd w:val="clear" w:color="auto" w:fill="FFFFFF"/>
        <w:ind w:firstLine="709"/>
        <w:jc w:val="both"/>
        <w:rPr>
          <w:rFonts w:eastAsia="Calibri"/>
          <w:sz w:val="26"/>
          <w:szCs w:val="26"/>
        </w:rPr>
      </w:pPr>
      <w:r w:rsidRPr="0078283C">
        <w:rPr>
          <w:rFonts w:eastAsia="Calibri"/>
          <w:sz w:val="26"/>
          <w:szCs w:val="26"/>
        </w:rPr>
        <w:lastRenderedPageBreak/>
        <w:t>7) оборудование (ремонт) тротуаров и проездов;</w:t>
      </w:r>
    </w:p>
    <w:p w:rsidR="009210AB" w:rsidRPr="0078283C" w:rsidRDefault="009210AB" w:rsidP="009210AB">
      <w:pPr>
        <w:shd w:val="clear" w:color="auto" w:fill="FFFFFF"/>
        <w:ind w:firstLine="709"/>
        <w:jc w:val="both"/>
        <w:rPr>
          <w:sz w:val="26"/>
          <w:szCs w:val="26"/>
        </w:rPr>
      </w:pPr>
      <w:r w:rsidRPr="0078283C">
        <w:rPr>
          <w:rFonts w:eastAsia="Calibri"/>
          <w:sz w:val="26"/>
          <w:szCs w:val="26"/>
        </w:rPr>
        <w:t>8) оборудование (ремонт) ливневой канализации.</w:t>
      </w:r>
    </w:p>
    <w:p w:rsidR="009210AB" w:rsidRDefault="009210AB" w:rsidP="009210AB">
      <w:pPr>
        <w:ind w:firstLine="540"/>
        <w:jc w:val="both"/>
        <w:rPr>
          <w:color w:val="000000"/>
          <w:sz w:val="26"/>
          <w:szCs w:val="26"/>
        </w:rPr>
      </w:pPr>
      <w:r w:rsidRPr="0078283C">
        <w:rPr>
          <w:color w:val="000000"/>
          <w:sz w:val="26"/>
          <w:szCs w:val="26"/>
        </w:rPr>
        <w:t xml:space="preserve">4. Перечень дворовых территорий </w:t>
      </w:r>
      <w:r w:rsidRPr="0078283C">
        <w:rPr>
          <w:bCs/>
          <w:color w:val="000000"/>
          <w:sz w:val="26"/>
          <w:szCs w:val="26"/>
        </w:rPr>
        <w:t>(совокупности дворовых территорий)</w:t>
      </w:r>
      <w:r w:rsidRPr="0078283C">
        <w:rPr>
          <w:color w:val="000000"/>
          <w:sz w:val="26"/>
          <w:szCs w:val="26"/>
        </w:rPr>
        <w:t xml:space="preserve">, согласно поданных заявок заинтересованных лиц (уполномоченных лиц МКД) заполняется по мере подведения итогов решения общественной комиссии </w:t>
      </w:r>
      <w:r w:rsidRPr="0078283C">
        <w:rPr>
          <w:bCs/>
          <w:color w:val="000000"/>
          <w:sz w:val="26"/>
          <w:szCs w:val="26"/>
        </w:rPr>
        <w:t xml:space="preserve">в части реализации </w:t>
      </w:r>
      <w:r w:rsidRPr="0078283C">
        <w:rPr>
          <w:sz w:val="26"/>
          <w:szCs w:val="26"/>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bCs/>
          <w:color w:val="000000"/>
          <w:sz w:val="26"/>
          <w:szCs w:val="26"/>
        </w:rPr>
        <w:t xml:space="preserve"> </w:t>
      </w:r>
      <w:r w:rsidRPr="0078283C">
        <w:rPr>
          <w:color w:val="000000"/>
          <w:sz w:val="26"/>
          <w:szCs w:val="26"/>
        </w:rPr>
        <w:t xml:space="preserve">на соответствующий год и последующие годы.  </w:t>
      </w:r>
      <w:r w:rsidRPr="0078283C">
        <w:rPr>
          <w:color w:val="000000"/>
          <w:sz w:val="26"/>
          <w:szCs w:val="26"/>
        </w:rPr>
        <w:tab/>
      </w:r>
    </w:p>
    <w:p w:rsidR="009210AB" w:rsidRPr="0078283C" w:rsidRDefault="009210AB" w:rsidP="009210AB">
      <w:pPr>
        <w:ind w:firstLine="540"/>
        <w:jc w:val="both"/>
        <w:rPr>
          <w:color w:val="000000"/>
          <w:sz w:val="26"/>
          <w:szCs w:val="26"/>
        </w:rPr>
      </w:pPr>
      <w:r>
        <w:rPr>
          <w:color w:val="000000"/>
          <w:sz w:val="26"/>
          <w:szCs w:val="26"/>
        </w:rPr>
        <w:t xml:space="preserve">5. </w:t>
      </w:r>
      <w:r w:rsidRPr="0078283C">
        <w:rPr>
          <w:color w:val="000000"/>
          <w:sz w:val="26"/>
          <w:szCs w:val="26"/>
        </w:rPr>
        <w:t xml:space="preserve">Дворовые территории, не реализованные в 2022-2024 годах по проектам «1000 дворов» и </w:t>
      </w:r>
      <w:r w:rsidRPr="0078283C">
        <w:rPr>
          <w:sz w:val="26"/>
          <w:szCs w:val="26"/>
        </w:rPr>
        <w:t>дальневосточных дворов</w:t>
      </w:r>
      <w:r w:rsidRPr="0078283C">
        <w:rPr>
          <w:color w:val="000000"/>
          <w:sz w:val="26"/>
          <w:szCs w:val="26"/>
        </w:rPr>
        <w:t xml:space="preserve"> являются переходящими объектами на 2025 и последующие годы в приоритетном порядке при условии выполнения требований действующего законодательства и настоящей муниципальной программы.  </w:t>
      </w:r>
    </w:p>
    <w:p w:rsidR="009210AB" w:rsidRPr="0078283C" w:rsidRDefault="009210AB" w:rsidP="009210AB">
      <w:pPr>
        <w:ind w:firstLine="540"/>
        <w:jc w:val="both"/>
        <w:rPr>
          <w:color w:val="000000"/>
          <w:sz w:val="26"/>
          <w:szCs w:val="26"/>
        </w:rPr>
      </w:pPr>
      <w:r>
        <w:rPr>
          <w:color w:val="000000"/>
          <w:sz w:val="26"/>
          <w:szCs w:val="26"/>
        </w:rPr>
        <w:t>6</w:t>
      </w:r>
      <w:r w:rsidRPr="0078283C">
        <w:rPr>
          <w:color w:val="000000"/>
          <w:sz w:val="26"/>
          <w:szCs w:val="26"/>
        </w:rPr>
        <w:t xml:space="preserve">. Объемы и источники финансирования </w:t>
      </w:r>
      <w:r w:rsidRPr="0078283C">
        <w:rPr>
          <w:bCs/>
          <w:color w:val="000000"/>
          <w:sz w:val="26"/>
          <w:szCs w:val="26"/>
        </w:rPr>
        <w:t xml:space="preserve">в части реализации настоящих мероприятий </w:t>
      </w:r>
      <w:r w:rsidRPr="0078283C">
        <w:rPr>
          <w:sz w:val="26"/>
          <w:szCs w:val="26"/>
        </w:rPr>
        <w:t xml:space="preserve">(в части благоустройства дальневосточных дворов) </w:t>
      </w:r>
      <w:r w:rsidRPr="0078283C">
        <w:rPr>
          <w:bCs/>
          <w:color w:val="000000"/>
          <w:sz w:val="26"/>
          <w:szCs w:val="26"/>
        </w:rPr>
        <w:t>заполняются</w:t>
      </w:r>
      <w:r w:rsidRPr="0078283C">
        <w:rPr>
          <w:color w:val="000000"/>
          <w:sz w:val="26"/>
          <w:szCs w:val="26"/>
        </w:rPr>
        <w:t xml:space="preserve"> на соответствующий год по мере выделенных объемов (лимитов) финансирования и субсидии, аукционной документации.</w:t>
      </w:r>
    </w:p>
    <w:p w:rsidR="009210AB" w:rsidRPr="0078283C" w:rsidRDefault="009210AB" w:rsidP="009210AB">
      <w:pPr>
        <w:ind w:firstLine="540"/>
        <w:jc w:val="both"/>
        <w:rPr>
          <w:color w:val="000000"/>
          <w:sz w:val="26"/>
          <w:szCs w:val="26"/>
        </w:rPr>
      </w:pPr>
      <w:r>
        <w:rPr>
          <w:color w:val="000000"/>
          <w:sz w:val="26"/>
          <w:szCs w:val="26"/>
        </w:rPr>
        <w:t xml:space="preserve"> </w:t>
      </w:r>
      <w:r w:rsidRPr="0078283C">
        <w:rPr>
          <w:color w:val="000000"/>
          <w:sz w:val="26"/>
          <w:szCs w:val="26"/>
        </w:rPr>
        <w:t xml:space="preserve">Размер средств бюджета муниципального образования на реализацию муниципальной программы в рамках благоустройства дворовых территорий может быть увеличен в одностороннем порядке муниципальным образованием, что не влечет обязательств по увеличению размера субсидии в целом на соответствующий год.    </w:t>
      </w:r>
    </w:p>
    <w:p w:rsidR="009210AB" w:rsidRDefault="009210AB" w:rsidP="009210AB">
      <w:pPr>
        <w:widowControl w:val="0"/>
        <w:autoSpaceDE w:val="0"/>
        <w:autoSpaceDN w:val="0"/>
        <w:ind w:firstLine="540"/>
        <w:jc w:val="right"/>
        <w:rPr>
          <w:color w:val="000000"/>
        </w:rPr>
      </w:pPr>
    </w:p>
    <w:p w:rsidR="009210AB" w:rsidRPr="007E5F77" w:rsidRDefault="009210AB" w:rsidP="009210AB">
      <w:pPr>
        <w:autoSpaceDE w:val="0"/>
        <w:autoSpaceDN w:val="0"/>
        <w:ind w:firstLine="540"/>
        <w:jc w:val="center"/>
        <w:rPr>
          <w:sz w:val="24"/>
          <w:szCs w:val="24"/>
        </w:rPr>
      </w:pPr>
      <w:r w:rsidRPr="007E5F77">
        <w:rPr>
          <w:color w:val="000000"/>
          <w:sz w:val="24"/>
          <w:szCs w:val="24"/>
        </w:rPr>
        <w:t xml:space="preserve">Перечень дворовых территорий </w:t>
      </w:r>
      <w:r w:rsidRPr="007E5F77">
        <w:rPr>
          <w:bCs/>
          <w:color w:val="000000"/>
          <w:sz w:val="24"/>
          <w:szCs w:val="24"/>
        </w:rPr>
        <w:t>(совокупности дворовых территорий)</w:t>
      </w:r>
      <w:r w:rsidRPr="007E5F77">
        <w:rPr>
          <w:color w:val="000000"/>
          <w:sz w:val="24"/>
          <w:szCs w:val="24"/>
        </w:rPr>
        <w:t xml:space="preserve">, согласно поданных заявок заинтересованных лиц (уполномоченных лиц МКД) </w:t>
      </w:r>
      <w:r>
        <w:rPr>
          <w:color w:val="000000"/>
          <w:sz w:val="24"/>
          <w:szCs w:val="24"/>
        </w:rPr>
        <w:t>согласно</w:t>
      </w:r>
      <w:r w:rsidRPr="007E5F77">
        <w:rPr>
          <w:color w:val="000000"/>
          <w:sz w:val="24"/>
          <w:szCs w:val="24"/>
        </w:rPr>
        <w:t xml:space="preserve"> подведения итогов решения общественной комиссии </w:t>
      </w:r>
      <w:r w:rsidRPr="007E5F77">
        <w:rPr>
          <w:bCs/>
          <w:color w:val="000000"/>
          <w:sz w:val="24"/>
          <w:szCs w:val="24"/>
        </w:rPr>
        <w:t xml:space="preserve">в части реализации </w:t>
      </w:r>
      <w:r w:rsidRPr="007E5F77">
        <w:rPr>
          <w:sz w:val="24"/>
          <w:szCs w:val="24"/>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E5F77">
        <w:rPr>
          <w:bCs/>
          <w:color w:val="000000"/>
          <w:sz w:val="24"/>
          <w:szCs w:val="24"/>
        </w:rPr>
        <w:t xml:space="preserve"> </w:t>
      </w:r>
      <w:r w:rsidRPr="007E5F77">
        <w:rPr>
          <w:color w:val="000000"/>
          <w:sz w:val="24"/>
          <w:szCs w:val="24"/>
        </w:rPr>
        <w:t>на соответствующий год и последующие годы</w:t>
      </w:r>
      <w:r w:rsidRPr="007E5F77">
        <w:rPr>
          <w:sz w:val="24"/>
          <w:szCs w:val="24"/>
        </w:rPr>
        <w:t xml:space="preserve"> </w:t>
      </w:r>
    </w:p>
    <w:p w:rsidR="009210AB" w:rsidRDefault="009210AB" w:rsidP="009210AB">
      <w:pPr>
        <w:widowControl w:val="0"/>
        <w:autoSpaceDE w:val="0"/>
        <w:autoSpaceDN w:val="0"/>
        <w:ind w:firstLine="540"/>
        <w:jc w:val="right"/>
        <w:rPr>
          <w:color w:val="000000"/>
        </w:rPr>
      </w:pPr>
    </w:p>
    <w:p w:rsidR="009210AB" w:rsidRPr="0078283C" w:rsidRDefault="009210AB" w:rsidP="009210AB">
      <w:pPr>
        <w:widowControl w:val="0"/>
        <w:autoSpaceDE w:val="0"/>
        <w:autoSpaceDN w:val="0"/>
        <w:ind w:firstLine="540"/>
        <w:jc w:val="right"/>
        <w:rPr>
          <w:color w:val="000000"/>
        </w:rPr>
      </w:pPr>
      <w:r w:rsidRPr="0078283C">
        <w:rPr>
          <w:color w:val="000000"/>
        </w:rPr>
        <w:t xml:space="preserve">Таблица </w:t>
      </w:r>
      <w:r>
        <w:rPr>
          <w:color w:val="000000"/>
        </w:rPr>
        <w:t>1</w:t>
      </w:r>
      <w:r w:rsidRPr="0078283C">
        <w:rPr>
          <w:color w:val="000000"/>
        </w:rPr>
        <w:t xml:space="preserve"> при</w:t>
      </w:r>
      <w:r>
        <w:rPr>
          <w:color w:val="000000"/>
        </w:rPr>
        <w:t>ложения № 3</w:t>
      </w:r>
      <w:r w:rsidRPr="0078283C">
        <w:rPr>
          <w:color w:val="000000"/>
        </w:rPr>
        <w:t xml:space="preserve"> </w:t>
      </w:r>
      <w:r>
        <w:rPr>
          <w:color w:val="000000"/>
        </w:rPr>
        <w:t xml:space="preserve"> </w:t>
      </w:r>
    </w:p>
    <w:tbl>
      <w:tblPr>
        <w:tblW w:w="940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8680"/>
      </w:tblGrid>
      <w:tr w:rsidR="009210AB" w:rsidTr="00041D62">
        <w:trPr>
          <w:trHeight w:val="299"/>
        </w:trPr>
        <w:tc>
          <w:tcPr>
            <w:tcW w:w="723" w:type="dxa"/>
            <w:vMerge w:val="restart"/>
            <w:vAlign w:val="center"/>
            <w:hideMark/>
          </w:tcPr>
          <w:p w:rsidR="009210AB" w:rsidRPr="0078283C" w:rsidRDefault="009210AB" w:rsidP="00F14058">
            <w:bookmarkStart w:id="0" w:name="_GoBack"/>
            <w:r w:rsidRPr="0078283C">
              <w:t xml:space="preserve">№№            </w:t>
            </w:r>
            <w:proofErr w:type="spellStart"/>
            <w:r w:rsidRPr="0078283C">
              <w:t>пп</w:t>
            </w:r>
            <w:proofErr w:type="spellEnd"/>
          </w:p>
        </w:tc>
        <w:tc>
          <w:tcPr>
            <w:tcW w:w="8680" w:type="dxa"/>
            <w:vMerge w:val="restart"/>
            <w:vAlign w:val="center"/>
            <w:hideMark/>
          </w:tcPr>
          <w:p w:rsidR="009210AB" w:rsidRPr="0078283C" w:rsidRDefault="009210AB" w:rsidP="00F14058">
            <w:pPr>
              <w:jc w:val="center"/>
            </w:pPr>
            <w:r w:rsidRPr="0078283C">
              <w:t>Адреса многоквартирных домов</w:t>
            </w:r>
            <w:r>
              <w:t xml:space="preserve"> </w:t>
            </w:r>
            <w:r w:rsidRPr="0078283C">
              <w:t>(совокупности многоквартирных домов)</w:t>
            </w:r>
          </w:p>
        </w:tc>
      </w:tr>
      <w:tr w:rsidR="009210AB" w:rsidTr="00041D62">
        <w:trPr>
          <w:trHeight w:val="408"/>
        </w:trPr>
        <w:tc>
          <w:tcPr>
            <w:tcW w:w="723" w:type="dxa"/>
            <w:vMerge/>
            <w:vAlign w:val="center"/>
            <w:hideMark/>
          </w:tcPr>
          <w:p w:rsidR="009210AB" w:rsidRPr="0078283C" w:rsidRDefault="009210AB" w:rsidP="00F14058"/>
        </w:tc>
        <w:tc>
          <w:tcPr>
            <w:tcW w:w="8680" w:type="dxa"/>
            <w:vMerge/>
            <w:vAlign w:val="center"/>
            <w:hideMark/>
          </w:tcPr>
          <w:p w:rsidR="009210AB" w:rsidRPr="0078283C" w:rsidRDefault="009210AB" w:rsidP="00F14058"/>
        </w:tc>
      </w:tr>
      <w:tr w:rsidR="009210AB" w:rsidTr="00041D62">
        <w:trPr>
          <w:trHeight w:val="324"/>
        </w:trPr>
        <w:tc>
          <w:tcPr>
            <w:tcW w:w="9403" w:type="dxa"/>
            <w:gridSpan w:val="2"/>
            <w:vAlign w:val="center"/>
          </w:tcPr>
          <w:p w:rsidR="009210AB" w:rsidRPr="00EF6044" w:rsidRDefault="009210AB" w:rsidP="00F14058">
            <w:pPr>
              <w:jc w:val="center"/>
              <w:rPr>
                <w:b/>
                <w:bCs/>
              </w:rPr>
            </w:pPr>
            <w:r w:rsidRPr="00EF6044">
              <w:rPr>
                <w:b/>
                <w:bCs/>
              </w:rPr>
              <w:t>2025 год</w:t>
            </w:r>
          </w:p>
        </w:tc>
      </w:tr>
      <w:tr w:rsidR="009210AB" w:rsidTr="00041D62">
        <w:trPr>
          <w:trHeight w:val="415"/>
        </w:trPr>
        <w:tc>
          <w:tcPr>
            <w:tcW w:w="723" w:type="dxa"/>
            <w:vAlign w:val="center"/>
            <w:hideMark/>
          </w:tcPr>
          <w:p w:rsidR="009210AB" w:rsidRPr="0078283C" w:rsidRDefault="009210AB" w:rsidP="00F14058">
            <w:pPr>
              <w:rPr>
                <w:bCs/>
              </w:rPr>
            </w:pPr>
            <w:r w:rsidRPr="0078283C">
              <w:rPr>
                <w:bCs/>
              </w:rPr>
              <w:t>1</w:t>
            </w:r>
          </w:p>
        </w:tc>
        <w:tc>
          <w:tcPr>
            <w:tcW w:w="8680" w:type="dxa"/>
            <w:vAlign w:val="center"/>
            <w:hideMark/>
          </w:tcPr>
          <w:p w:rsidR="009210AB" w:rsidRPr="007E5F77" w:rsidRDefault="009210AB" w:rsidP="00F14058">
            <w:pPr>
              <w:rPr>
                <w:bCs/>
              </w:rPr>
            </w:pPr>
            <w:r w:rsidRPr="007E5F77">
              <w:rPr>
                <w:bCs/>
              </w:rPr>
              <w:t xml:space="preserve"> </w:t>
            </w:r>
            <w:r w:rsidRPr="007E5F77">
              <w:t>1905 года,7/1</w:t>
            </w:r>
          </w:p>
        </w:tc>
      </w:tr>
      <w:tr w:rsidR="009210AB" w:rsidTr="00041D62">
        <w:trPr>
          <w:trHeight w:val="277"/>
        </w:trPr>
        <w:tc>
          <w:tcPr>
            <w:tcW w:w="9403" w:type="dxa"/>
            <w:gridSpan w:val="2"/>
            <w:vAlign w:val="center"/>
            <w:hideMark/>
          </w:tcPr>
          <w:p w:rsidR="009210AB" w:rsidRPr="007E5F77" w:rsidRDefault="009210AB" w:rsidP="00F14058">
            <w:pPr>
              <w:jc w:val="center"/>
              <w:rPr>
                <w:bCs/>
              </w:rPr>
            </w:pPr>
            <w:r w:rsidRPr="00EF6044">
              <w:rPr>
                <w:b/>
                <w:bCs/>
              </w:rPr>
              <w:t>2026 и последующие годы</w:t>
            </w:r>
            <w:r w:rsidRPr="007E5F77">
              <w:rPr>
                <w:bCs/>
              </w:rPr>
              <w:t xml:space="preserve">   </w:t>
            </w:r>
          </w:p>
        </w:tc>
      </w:tr>
      <w:tr w:rsidR="009210AB" w:rsidTr="00041D62">
        <w:trPr>
          <w:trHeight w:val="268"/>
        </w:trPr>
        <w:tc>
          <w:tcPr>
            <w:tcW w:w="723" w:type="dxa"/>
            <w:vAlign w:val="center"/>
          </w:tcPr>
          <w:p w:rsidR="009210AB" w:rsidRPr="0078283C" w:rsidRDefault="009210AB" w:rsidP="00F14058">
            <w:pPr>
              <w:rPr>
                <w:bCs/>
              </w:rPr>
            </w:pPr>
            <w:r>
              <w:rPr>
                <w:bCs/>
              </w:rPr>
              <w:t>1</w:t>
            </w:r>
          </w:p>
        </w:tc>
        <w:tc>
          <w:tcPr>
            <w:tcW w:w="8680" w:type="dxa"/>
            <w:vAlign w:val="center"/>
          </w:tcPr>
          <w:p w:rsidR="009210AB" w:rsidRPr="007E5F77" w:rsidRDefault="009210AB" w:rsidP="00F14058">
            <w:pPr>
              <w:rPr>
                <w:bCs/>
              </w:rPr>
            </w:pPr>
            <w:r w:rsidRPr="007E5F77">
              <w:t>Парниковая,18</w:t>
            </w:r>
          </w:p>
        </w:tc>
      </w:tr>
      <w:tr w:rsidR="009210AB" w:rsidTr="00041D62">
        <w:trPr>
          <w:trHeight w:val="415"/>
        </w:trPr>
        <w:tc>
          <w:tcPr>
            <w:tcW w:w="723" w:type="dxa"/>
            <w:vAlign w:val="center"/>
          </w:tcPr>
          <w:p w:rsidR="009210AB" w:rsidRPr="0078283C" w:rsidRDefault="009210AB" w:rsidP="00F14058">
            <w:pPr>
              <w:rPr>
                <w:bCs/>
              </w:rPr>
            </w:pPr>
            <w:r>
              <w:rPr>
                <w:bCs/>
              </w:rPr>
              <w:t>2</w:t>
            </w:r>
          </w:p>
        </w:tc>
        <w:tc>
          <w:tcPr>
            <w:tcW w:w="8680" w:type="dxa"/>
            <w:vAlign w:val="center"/>
          </w:tcPr>
          <w:p w:rsidR="009210AB" w:rsidRPr="007E5F77" w:rsidRDefault="009210AB" w:rsidP="00F14058">
            <w:pPr>
              <w:rPr>
                <w:bCs/>
              </w:rPr>
            </w:pPr>
            <w:r w:rsidRPr="007E5F77">
              <w:t>50 лет Октября,85</w:t>
            </w:r>
          </w:p>
        </w:tc>
      </w:tr>
      <w:tr w:rsidR="009210AB" w:rsidTr="00041D62">
        <w:trPr>
          <w:trHeight w:val="415"/>
        </w:trPr>
        <w:tc>
          <w:tcPr>
            <w:tcW w:w="723" w:type="dxa"/>
            <w:vAlign w:val="center"/>
          </w:tcPr>
          <w:p w:rsidR="009210AB" w:rsidRPr="0078283C" w:rsidRDefault="009210AB" w:rsidP="00F14058">
            <w:pPr>
              <w:rPr>
                <w:bCs/>
              </w:rPr>
            </w:pPr>
            <w:r>
              <w:rPr>
                <w:bCs/>
              </w:rPr>
              <w:t>3</w:t>
            </w:r>
          </w:p>
        </w:tc>
        <w:tc>
          <w:tcPr>
            <w:tcW w:w="8680" w:type="dxa"/>
            <w:vAlign w:val="center"/>
          </w:tcPr>
          <w:p w:rsidR="009210AB" w:rsidRPr="007E5F77" w:rsidRDefault="009210AB" w:rsidP="00F14058">
            <w:r w:rsidRPr="007E5F77">
              <w:t>Карла-Маркса,10</w:t>
            </w:r>
          </w:p>
        </w:tc>
      </w:tr>
      <w:tr w:rsidR="009210AB" w:rsidTr="00041D62">
        <w:trPr>
          <w:trHeight w:val="415"/>
        </w:trPr>
        <w:tc>
          <w:tcPr>
            <w:tcW w:w="723" w:type="dxa"/>
            <w:vAlign w:val="center"/>
          </w:tcPr>
          <w:p w:rsidR="009210AB" w:rsidRPr="0078283C" w:rsidRDefault="009210AB" w:rsidP="00F14058">
            <w:pPr>
              <w:rPr>
                <w:bCs/>
              </w:rPr>
            </w:pPr>
            <w:r>
              <w:rPr>
                <w:bCs/>
              </w:rPr>
              <w:t>4</w:t>
            </w:r>
          </w:p>
        </w:tc>
        <w:tc>
          <w:tcPr>
            <w:tcW w:w="8680" w:type="dxa"/>
            <w:vAlign w:val="center"/>
          </w:tcPr>
          <w:p w:rsidR="009210AB" w:rsidRPr="007E5F77" w:rsidRDefault="009210AB" w:rsidP="00F14058">
            <w:r w:rsidRPr="007E5F77">
              <w:t>Комсомольская,7</w:t>
            </w:r>
          </w:p>
        </w:tc>
      </w:tr>
      <w:tr w:rsidR="009210AB" w:rsidTr="00041D62">
        <w:trPr>
          <w:trHeight w:val="415"/>
        </w:trPr>
        <w:tc>
          <w:tcPr>
            <w:tcW w:w="723" w:type="dxa"/>
            <w:vAlign w:val="center"/>
          </w:tcPr>
          <w:p w:rsidR="009210AB" w:rsidRPr="0078283C" w:rsidRDefault="009210AB" w:rsidP="00F14058">
            <w:pPr>
              <w:rPr>
                <w:bCs/>
              </w:rPr>
            </w:pPr>
            <w:r>
              <w:rPr>
                <w:bCs/>
              </w:rPr>
              <w:t>5</w:t>
            </w:r>
          </w:p>
        </w:tc>
        <w:tc>
          <w:tcPr>
            <w:tcW w:w="8680" w:type="dxa"/>
            <w:vAlign w:val="center"/>
          </w:tcPr>
          <w:p w:rsidR="009210AB" w:rsidRPr="007E5F77" w:rsidRDefault="009210AB" w:rsidP="00F14058">
            <w:r w:rsidRPr="007E5F77">
              <w:t>Ленина,69, 50 лет Октября,20</w:t>
            </w:r>
          </w:p>
        </w:tc>
      </w:tr>
      <w:bookmarkEnd w:id="0"/>
    </w:tbl>
    <w:p w:rsidR="009210AB" w:rsidRDefault="009210AB" w:rsidP="009210AB">
      <w:pPr>
        <w:tabs>
          <w:tab w:val="center" w:pos="0"/>
        </w:tabs>
        <w:ind w:firstLine="709"/>
        <w:jc w:val="both"/>
      </w:pPr>
    </w:p>
    <w:p w:rsidR="004C6D91" w:rsidRDefault="004C6D91"/>
    <w:sectPr w:rsidR="004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A5"/>
    <w:rsid w:val="00041D62"/>
    <w:rsid w:val="00463A0C"/>
    <w:rsid w:val="004C6D91"/>
    <w:rsid w:val="00535B0C"/>
    <w:rsid w:val="006D4FE1"/>
    <w:rsid w:val="007E5F77"/>
    <w:rsid w:val="009210AB"/>
    <w:rsid w:val="009E4E3F"/>
    <w:rsid w:val="00AF14B1"/>
    <w:rsid w:val="00C70CA5"/>
    <w:rsid w:val="00E46040"/>
    <w:rsid w:val="00EF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A03EE"/>
  <w15:chartTrackingRefBased/>
  <w15:docId w15:val="{D346393A-4D17-4590-8C5A-99E5C2A1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C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C70C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link w:val="a4"/>
    <w:locked/>
    <w:rsid w:val="00C70CA5"/>
    <w:rPr>
      <w:rFonts w:cs="Calibri"/>
      <w:sz w:val="24"/>
      <w:szCs w:val="24"/>
      <w:lang w:eastAsia="ru-RU"/>
    </w:rPr>
  </w:style>
  <w:style w:type="paragraph" w:styleId="a4">
    <w:name w:val="No Spacing"/>
    <w:link w:val="a3"/>
    <w:qFormat/>
    <w:rsid w:val="00C70CA5"/>
    <w:pPr>
      <w:spacing w:after="0" w:line="240" w:lineRule="auto"/>
      <w:jc w:val="both"/>
    </w:pPr>
    <w:rPr>
      <w:rFonts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9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1813</Words>
  <Characters>10339</Characters>
  <Application>Microsoft Office Word</Application>
  <DocSecurity>0</DocSecurity>
  <Lines>86</Lines>
  <Paragraphs>24</Paragraphs>
  <ScaleCrop>false</ScaleCrop>
  <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2024-12-23T02:26:00Z</dcterms:created>
  <dcterms:modified xsi:type="dcterms:W3CDTF">2024-12-23T02:46:00Z</dcterms:modified>
</cp:coreProperties>
</file>