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68B59BD" w:rsidR="00715901" w:rsidRPr="00B64959" w:rsidRDefault="00B64959" w:rsidP="00B64959">
            <w:pPr>
              <w:rPr>
                <w:sz w:val="32"/>
                <w:szCs w:val="32"/>
              </w:rPr>
            </w:pPr>
            <w:r w:rsidRPr="00B64959">
              <w:rPr>
                <w:sz w:val="32"/>
                <w:szCs w:val="32"/>
              </w:rPr>
              <w:t>14.05.2026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4A99977" w:rsidR="00715901" w:rsidRPr="00B64959" w:rsidRDefault="00B64959" w:rsidP="00B6495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715901" w:rsidRPr="00B64959">
              <w:rPr>
                <w:sz w:val="32"/>
                <w:szCs w:val="32"/>
              </w:rPr>
              <w:t xml:space="preserve">№ </w:t>
            </w:r>
            <w:r w:rsidRPr="00B64959">
              <w:rPr>
                <w:sz w:val="32"/>
                <w:szCs w:val="32"/>
              </w:rPr>
              <w:t>917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2CD786C2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="0007061A">
              <w:rPr>
                <w:sz w:val="28"/>
                <w:szCs w:val="28"/>
              </w:rPr>
              <w:t>и</w:t>
            </w:r>
            <w:r w:rsidR="006D7AC8">
              <w:rPr>
                <w:sz w:val="28"/>
                <w:szCs w:val="28"/>
              </w:rPr>
              <w:t xml:space="preserve"> дополнений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FB5A130" w:rsidR="00564595" w:rsidRDefault="0036570A" w:rsidP="00564595">
      <w:pPr>
        <w:ind w:firstLine="709"/>
        <w:jc w:val="both"/>
        <w:rPr>
          <w:sz w:val="28"/>
          <w:szCs w:val="28"/>
        </w:rPr>
      </w:pPr>
      <w:r w:rsidRPr="0036570A">
        <w:rPr>
          <w:sz w:val="28"/>
          <w:szCs w:val="28"/>
        </w:rPr>
        <w:t>В целях реализации статьи 10 Федерального закона от 28.12.2009                № 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муниципальных образований Амурской области схемы размещения нестационарных торговых объектов, утвержденным приказом министерства экономического развития и внешних связей Амурской области от 25.06.2021 № 152-Пр, руководствуясь 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5CBE9A93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>, от 13.11.2025 № 1836</w:t>
      </w:r>
      <w:r w:rsidRPr="0036570A">
        <w:rPr>
          <w:sz w:val="28"/>
          <w:szCs w:val="28"/>
        </w:rPr>
        <w:t>)</w:t>
      </w:r>
      <w:r w:rsidR="006D7AC8">
        <w:rPr>
          <w:sz w:val="28"/>
          <w:szCs w:val="28"/>
        </w:rPr>
        <w:t>изменения и дополнения</w:t>
      </w:r>
      <w:r w:rsidRPr="0036570A">
        <w:rPr>
          <w:sz w:val="28"/>
          <w:szCs w:val="28"/>
        </w:rPr>
        <w:t xml:space="preserve"> </w:t>
      </w:r>
      <w:r w:rsidR="00493CB8">
        <w:rPr>
          <w:sz w:val="28"/>
          <w:szCs w:val="28"/>
        </w:rPr>
        <w:t>следующего содержания</w:t>
      </w:r>
      <w:r w:rsidRPr="0036570A">
        <w:rPr>
          <w:sz w:val="28"/>
          <w:szCs w:val="28"/>
        </w:rPr>
        <w:t>:</w:t>
      </w:r>
    </w:p>
    <w:p w14:paraId="282D2F86" w14:textId="148F8DD3" w:rsidR="00493CB8" w:rsidRDefault="00493CB8" w:rsidP="006D7AC8">
      <w:pPr>
        <w:ind w:firstLine="708"/>
        <w:jc w:val="both"/>
        <w:rPr>
          <w:sz w:val="28"/>
          <w:szCs w:val="28"/>
        </w:rPr>
      </w:pPr>
      <w:r w:rsidRPr="00493CB8">
        <w:rPr>
          <w:sz w:val="28"/>
          <w:szCs w:val="28"/>
        </w:rPr>
        <w:t xml:space="preserve">1.1. </w:t>
      </w:r>
      <w:r w:rsidR="00EB77CF">
        <w:rPr>
          <w:sz w:val="28"/>
          <w:szCs w:val="28"/>
        </w:rPr>
        <w:t xml:space="preserve">Пункты 5, </w:t>
      </w:r>
      <w:r w:rsidR="006D7AC8">
        <w:rPr>
          <w:sz w:val="28"/>
          <w:szCs w:val="28"/>
        </w:rPr>
        <w:t>8</w:t>
      </w:r>
      <w:r w:rsidR="00EB77CF">
        <w:rPr>
          <w:sz w:val="28"/>
          <w:szCs w:val="28"/>
        </w:rPr>
        <w:t>8</w:t>
      </w:r>
      <w:r w:rsidR="006D7AC8">
        <w:rPr>
          <w:sz w:val="28"/>
          <w:szCs w:val="28"/>
        </w:rPr>
        <w:t xml:space="preserve"> в Приложении</w:t>
      </w:r>
      <w:r w:rsidRPr="00493CB8">
        <w:rPr>
          <w:sz w:val="28"/>
          <w:szCs w:val="28"/>
        </w:rPr>
        <w:t xml:space="preserve"> № 1 «Схема размещения нестационарных торговых объектов на территории муниципального образования «город Свободный» Амурской области»</w:t>
      </w:r>
      <w:r w:rsidR="006D7AC8">
        <w:rPr>
          <w:sz w:val="28"/>
          <w:szCs w:val="28"/>
        </w:rPr>
        <w:t xml:space="preserve"> </w:t>
      </w:r>
      <w:r w:rsidRPr="00493CB8">
        <w:rPr>
          <w:sz w:val="28"/>
          <w:szCs w:val="28"/>
        </w:rPr>
        <w:t>изложить в новой редакции:</w:t>
      </w:r>
    </w:p>
    <w:tbl>
      <w:tblPr>
        <w:tblStyle w:val="a6"/>
        <w:tblW w:w="9411" w:type="dxa"/>
        <w:tblLook w:val="04A0" w:firstRow="1" w:lastRow="0" w:firstColumn="1" w:lastColumn="0" w:noHBand="0" w:noVBand="1"/>
      </w:tblPr>
      <w:tblGrid>
        <w:gridCol w:w="557"/>
        <w:gridCol w:w="1957"/>
        <w:gridCol w:w="496"/>
        <w:gridCol w:w="613"/>
        <w:gridCol w:w="1740"/>
        <w:gridCol w:w="496"/>
        <w:gridCol w:w="2319"/>
        <w:gridCol w:w="1233"/>
      </w:tblGrid>
      <w:tr w:rsidR="00551479" w14:paraId="20750177" w14:textId="77777777" w:rsidTr="00EB77CF">
        <w:tc>
          <w:tcPr>
            <w:tcW w:w="562" w:type="dxa"/>
          </w:tcPr>
          <w:p w14:paraId="60F2C008" w14:textId="6470C0CD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56" w:type="dxa"/>
          </w:tcPr>
          <w:p w14:paraId="5BBDD330" w14:textId="4DA1E2BD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Ленина –ул. Малиновского (р-н магазина «Север»)</w:t>
            </w:r>
          </w:p>
        </w:tc>
        <w:tc>
          <w:tcPr>
            <w:tcW w:w="496" w:type="dxa"/>
          </w:tcPr>
          <w:p w14:paraId="1C5BC1F0" w14:textId="4BE084D4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3" w:type="dxa"/>
          </w:tcPr>
          <w:p w14:paraId="072BE471" w14:textId="74736AC1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39" w:type="dxa"/>
          </w:tcPr>
          <w:p w14:paraId="39E764C5" w14:textId="5D5991DF" w:rsidR="009A7701" w:rsidRDefault="004F2F03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A7701">
              <w:rPr>
                <w:sz w:val="28"/>
                <w:szCs w:val="28"/>
              </w:rPr>
              <w:t>иоск, торговля с автомашины</w:t>
            </w:r>
          </w:p>
        </w:tc>
        <w:tc>
          <w:tcPr>
            <w:tcW w:w="496" w:type="dxa"/>
          </w:tcPr>
          <w:p w14:paraId="7D11A95D" w14:textId="68AA0337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17" w:type="dxa"/>
          </w:tcPr>
          <w:p w14:paraId="299B3FC9" w14:textId="0E946D6A" w:rsidR="009A7701" w:rsidRDefault="00C825EB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A7701">
              <w:rPr>
                <w:sz w:val="28"/>
                <w:szCs w:val="28"/>
              </w:rPr>
              <w:t>рохладительные напитки, мороженое, цветы</w:t>
            </w:r>
          </w:p>
        </w:tc>
        <w:tc>
          <w:tcPr>
            <w:tcW w:w="1232" w:type="dxa"/>
          </w:tcPr>
          <w:p w14:paraId="43EAC42E" w14:textId="67935802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апреля по 31 октября; с 01 марта по 31 марта</w:t>
            </w:r>
          </w:p>
        </w:tc>
      </w:tr>
      <w:tr w:rsidR="004C247C" w14:paraId="023C7A57" w14:textId="77777777" w:rsidTr="00EB77CF">
        <w:tc>
          <w:tcPr>
            <w:tcW w:w="562" w:type="dxa"/>
          </w:tcPr>
          <w:p w14:paraId="44F0A70A" w14:textId="3FE67157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88</w:t>
            </w:r>
          </w:p>
        </w:tc>
        <w:tc>
          <w:tcPr>
            <w:tcW w:w="1956" w:type="dxa"/>
          </w:tcPr>
          <w:p w14:paraId="5F450F2F" w14:textId="06F62F2D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ул. Кручинина, 15 (район кафе «Садко»)</w:t>
            </w:r>
          </w:p>
        </w:tc>
        <w:tc>
          <w:tcPr>
            <w:tcW w:w="496" w:type="dxa"/>
          </w:tcPr>
          <w:p w14:paraId="77647522" w14:textId="72260A4E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4</w:t>
            </w:r>
            <w:r w:rsidR="001A1D94" w:rsidRPr="001A1D94">
              <w:rPr>
                <w:sz w:val="28"/>
                <w:szCs w:val="28"/>
              </w:rPr>
              <w:t>;  10</w:t>
            </w:r>
          </w:p>
        </w:tc>
        <w:tc>
          <w:tcPr>
            <w:tcW w:w="613" w:type="dxa"/>
          </w:tcPr>
          <w:p w14:paraId="63EE8B3E" w14:textId="3C3382C3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нет</w:t>
            </w:r>
          </w:p>
        </w:tc>
        <w:tc>
          <w:tcPr>
            <w:tcW w:w="1739" w:type="dxa"/>
          </w:tcPr>
          <w:p w14:paraId="5160A6F5" w14:textId="630C8BBE" w:rsidR="00551479" w:rsidRPr="001A1D94" w:rsidRDefault="004F2F03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51479" w:rsidRPr="001A1D94">
              <w:rPr>
                <w:sz w:val="28"/>
                <w:szCs w:val="28"/>
              </w:rPr>
              <w:t>алатка</w:t>
            </w:r>
            <w:r w:rsidR="001A1D94" w:rsidRPr="001A1D94">
              <w:rPr>
                <w:sz w:val="28"/>
                <w:szCs w:val="28"/>
              </w:rPr>
              <w:t>;</w:t>
            </w:r>
            <w:r w:rsidR="00551479" w:rsidRPr="001A1D94">
              <w:rPr>
                <w:sz w:val="28"/>
                <w:szCs w:val="28"/>
              </w:rPr>
              <w:t xml:space="preserve"> торговля с автомашин; </w:t>
            </w:r>
          </w:p>
        </w:tc>
        <w:tc>
          <w:tcPr>
            <w:tcW w:w="496" w:type="dxa"/>
          </w:tcPr>
          <w:p w14:paraId="03F1F241" w14:textId="5217418F" w:rsidR="00551479" w:rsidRPr="001A1D94" w:rsidRDefault="004F2F03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4; 10</w:t>
            </w:r>
          </w:p>
        </w:tc>
        <w:tc>
          <w:tcPr>
            <w:tcW w:w="2317" w:type="dxa"/>
          </w:tcPr>
          <w:p w14:paraId="73E754A4" w14:textId="6742ACE5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 xml:space="preserve">ягодная продукция собственного производства; елки, игрушки, сувениры </w:t>
            </w:r>
          </w:p>
        </w:tc>
        <w:tc>
          <w:tcPr>
            <w:tcW w:w="1232" w:type="dxa"/>
          </w:tcPr>
          <w:p w14:paraId="0CA71E27" w14:textId="3EB58354" w:rsidR="00551479" w:rsidRPr="001A1D94" w:rsidRDefault="00C825EB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A1D94" w:rsidRPr="001A1D94">
              <w:rPr>
                <w:sz w:val="28"/>
                <w:szCs w:val="28"/>
              </w:rPr>
              <w:t xml:space="preserve"> 01 апреля по 31 октября; с 01 декабря по 31 декабря</w:t>
            </w:r>
          </w:p>
        </w:tc>
      </w:tr>
    </w:tbl>
    <w:p w14:paraId="60A1DD54" w14:textId="3EB49CBE" w:rsidR="00493CB8" w:rsidRDefault="006D7AC8" w:rsidP="006D7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93CB8" w:rsidRPr="00493CB8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</w:t>
      </w:r>
      <w:r w:rsidR="00493CB8" w:rsidRPr="00493CB8">
        <w:rPr>
          <w:sz w:val="28"/>
          <w:szCs w:val="28"/>
        </w:rPr>
        <w:t xml:space="preserve">ункт  </w:t>
      </w:r>
      <w:r w:rsidR="001A1D94">
        <w:rPr>
          <w:sz w:val="28"/>
          <w:szCs w:val="28"/>
        </w:rPr>
        <w:t>28</w:t>
      </w:r>
      <w:proofErr w:type="gramEnd"/>
      <w:r>
        <w:rPr>
          <w:sz w:val="28"/>
          <w:szCs w:val="28"/>
        </w:rPr>
        <w:t xml:space="preserve">  Приложения № 1,</w:t>
      </w:r>
      <w:r w:rsidR="001A1D94">
        <w:rPr>
          <w:sz w:val="28"/>
          <w:szCs w:val="28"/>
        </w:rPr>
        <w:t xml:space="preserve"> Приложения № 2 </w:t>
      </w:r>
      <w:r>
        <w:rPr>
          <w:sz w:val="28"/>
          <w:szCs w:val="28"/>
        </w:rPr>
        <w:t>к постановлению исключить</w:t>
      </w:r>
      <w:r w:rsidR="001A1D94">
        <w:rPr>
          <w:sz w:val="28"/>
          <w:szCs w:val="28"/>
        </w:rPr>
        <w:t>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0C5FB4D9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>со дня официального</w:t>
      </w:r>
      <w:r w:rsidRPr="001A1D94">
        <w:rPr>
          <w:sz w:val="28"/>
          <w:szCs w:val="28"/>
        </w:rPr>
        <w:t xml:space="preserve"> его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1A1D94">
        <w:rPr>
          <w:sz w:val="28"/>
          <w:szCs w:val="28"/>
        </w:rPr>
        <w:t>Будник</w:t>
      </w:r>
      <w:proofErr w:type="spellEnd"/>
      <w:r w:rsidRPr="001A1D94">
        <w:rPr>
          <w:sz w:val="28"/>
          <w:szCs w:val="28"/>
        </w:rPr>
        <w:t>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2F7B33E6" w:rsidR="0092456D" w:rsidRPr="00B83121" w:rsidRDefault="0092456D" w:rsidP="0036570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36570A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482D39A" w:rsidR="0092456D" w:rsidRPr="00B83121" w:rsidRDefault="0092456D" w:rsidP="0036570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47D62842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9B73462" w14:textId="77777777" w:rsidR="001A1D94" w:rsidRDefault="00493CB8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1D94">
              <w:rPr>
                <w:sz w:val="22"/>
                <w:szCs w:val="22"/>
              </w:rPr>
              <w:t xml:space="preserve">Начальник </w:t>
            </w:r>
            <w:proofErr w:type="spellStart"/>
            <w:r w:rsidR="001A1D94">
              <w:rPr>
                <w:sz w:val="22"/>
                <w:szCs w:val="22"/>
              </w:rPr>
              <w:t>аналитическо</w:t>
            </w:r>
            <w:proofErr w:type="spellEnd"/>
            <w:r w:rsidR="001A1D94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="001A1D94">
              <w:rPr>
                <w:sz w:val="22"/>
                <w:szCs w:val="22"/>
              </w:rPr>
              <w:t>Грищенкова</w:t>
            </w:r>
            <w:proofErr w:type="spellEnd"/>
            <w:r w:rsidR="001A1D94">
              <w:rPr>
                <w:sz w:val="22"/>
                <w:szCs w:val="22"/>
              </w:rPr>
              <w:t xml:space="preserve"> Н.Ю.</w:t>
            </w:r>
          </w:p>
          <w:p w14:paraId="470DA49B" w14:textId="4D5FC953" w:rsidR="0092456D" w:rsidRPr="00B83121" w:rsidRDefault="001A1D94" w:rsidP="001A1D94"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525F747" w:rsidR="0092456D" w:rsidRPr="00B83121" w:rsidRDefault="0092456D" w:rsidP="00442F5F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6D7AC8">
                    <w:rPr>
                      <w:sz w:val="22"/>
                      <w:szCs w:val="22"/>
                    </w:rPr>
                    <w:t>: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1A1D94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061645E5" w:rsidR="0092456D" w:rsidRPr="00B83121" w:rsidRDefault="0092456D" w:rsidP="006D7AC8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442F5F">
                    <w:rPr>
                      <w:sz w:val="22"/>
                      <w:szCs w:val="22"/>
                    </w:rPr>
                    <w:t>14  »  мая__2026</w:t>
                  </w:r>
                  <w:r>
                    <w:rPr>
                      <w:sz w:val="22"/>
                      <w:szCs w:val="22"/>
                    </w:rPr>
                    <w:t>_</w:t>
                  </w:r>
                  <w:r w:rsidR="00442F5F">
                    <w:rPr>
                      <w:sz w:val="22"/>
                      <w:szCs w:val="22"/>
                    </w:rPr>
                    <w:t xml:space="preserve">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 w:rsidR="006D7AC8">
                    <w:t>8(41643)</w:t>
                  </w:r>
                  <w:r w:rsidR="00442F5F" w:rsidRPr="00442F5F">
                    <w:t>35373</w:t>
                  </w:r>
                  <w:r w:rsidRPr="00442F5F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570A"/>
    <w:rsid w:val="00377A87"/>
    <w:rsid w:val="00394A4B"/>
    <w:rsid w:val="003A1387"/>
    <w:rsid w:val="003C33BA"/>
    <w:rsid w:val="003C6299"/>
    <w:rsid w:val="003E00D2"/>
    <w:rsid w:val="003E7014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7AC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6495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2026-05-13T02:38:00Z</cp:lastPrinted>
  <dcterms:created xsi:type="dcterms:W3CDTF">2026-05-13T05:33:00Z</dcterms:created>
  <dcterms:modified xsi:type="dcterms:W3CDTF">2026-05-14T01:27:00Z</dcterms:modified>
</cp:coreProperties>
</file>